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7C0" w:rsidRPr="007C5131" w:rsidRDefault="00D747C0" w:rsidP="00D747C0">
      <w:pPr>
        <w:spacing w:after="0"/>
        <w:jc w:val="center"/>
        <w:rPr>
          <w:rFonts w:ascii="Times New Roman" w:hAnsi="Times New Roman" w:cs="Times New Roman"/>
          <w:b/>
          <w:sz w:val="24"/>
          <w:szCs w:val="24"/>
          <w:lang w:val="kk-KZ"/>
        </w:rPr>
      </w:pPr>
      <w:r w:rsidRPr="007C5131">
        <w:rPr>
          <w:rFonts w:ascii="Times New Roman" w:hAnsi="Times New Roman" w:cs="Times New Roman"/>
          <w:b/>
          <w:sz w:val="24"/>
          <w:szCs w:val="24"/>
          <w:lang w:val="kk-KZ"/>
        </w:rPr>
        <w:t>ӘЛ-ФАРАБИ АТЫНДАҒЫ ҚАЗАҚ ҰЛТТЫҚ УНИВЕРСИТЕТІ</w:t>
      </w:r>
    </w:p>
    <w:p w:rsidR="00D747C0" w:rsidRPr="007C5131" w:rsidRDefault="00D747C0" w:rsidP="00D747C0">
      <w:pPr>
        <w:spacing w:after="0"/>
        <w:jc w:val="center"/>
        <w:rPr>
          <w:rFonts w:ascii="Times New Roman" w:hAnsi="Times New Roman" w:cs="Times New Roman"/>
          <w:b/>
          <w:sz w:val="24"/>
          <w:szCs w:val="24"/>
          <w:lang w:val="kk-KZ"/>
        </w:rPr>
      </w:pPr>
      <w:r w:rsidRPr="007C5131">
        <w:rPr>
          <w:rFonts w:ascii="Times New Roman" w:hAnsi="Times New Roman" w:cs="Times New Roman"/>
          <w:b/>
          <w:sz w:val="24"/>
          <w:szCs w:val="24"/>
          <w:lang w:val="kk-KZ"/>
        </w:rPr>
        <w:t>Журналистика факультеті</w:t>
      </w:r>
    </w:p>
    <w:p w:rsidR="00D747C0" w:rsidRPr="007C5131" w:rsidRDefault="00D747C0" w:rsidP="00D747C0">
      <w:pPr>
        <w:spacing w:after="0"/>
        <w:jc w:val="center"/>
        <w:rPr>
          <w:rFonts w:ascii="Times New Roman" w:hAnsi="Times New Roman" w:cs="Times New Roman"/>
          <w:b/>
          <w:sz w:val="24"/>
          <w:szCs w:val="24"/>
          <w:lang w:val="kk-KZ"/>
        </w:rPr>
      </w:pPr>
      <w:r w:rsidRPr="007C5131">
        <w:rPr>
          <w:rFonts w:ascii="Times New Roman" w:hAnsi="Times New Roman" w:cs="Times New Roman"/>
          <w:b/>
          <w:sz w:val="24"/>
          <w:szCs w:val="24"/>
          <w:lang w:val="kk-KZ"/>
        </w:rPr>
        <w:t>Баспасөз және электронды БАҚ мамандығы бойынша білім беру бағдарламасы</w:t>
      </w:r>
    </w:p>
    <w:p w:rsidR="00D747C0" w:rsidRPr="007C5131" w:rsidRDefault="00D747C0" w:rsidP="00D747C0">
      <w:pPr>
        <w:spacing w:after="0"/>
        <w:jc w:val="center"/>
        <w:rPr>
          <w:rFonts w:ascii="Times New Roman" w:hAnsi="Times New Roman" w:cs="Times New Roman"/>
          <w:b/>
          <w:sz w:val="24"/>
          <w:szCs w:val="24"/>
          <w:lang w:val="kk-KZ"/>
        </w:rPr>
      </w:pPr>
    </w:p>
    <w:p w:rsidR="00D747C0" w:rsidRPr="007C5131" w:rsidRDefault="00D747C0" w:rsidP="00D747C0">
      <w:pPr>
        <w:spacing w:after="0"/>
        <w:jc w:val="center"/>
        <w:rPr>
          <w:rFonts w:ascii="Times New Roman" w:hAnsi="Times New Roman" w:cs="Times New Roman"/>
          <w:b/>
          <w:sz w:val="24"/>
          <w:szCs w:val="24"/>
          <w:lang w:val="kk-KZ"/>
        </w:rPr>
      </w:pPr>
    </w:p>
    <w:tbl>
      <w:tblPr>
        <w:tblpPr w:leftFromText="180" w:rightFromText="180" w:vertAnchor="text" w:horzAnchor="margin" w:tblpY="113"/>
        <w:tblW w:w="10605" w:type="dxa"/>
        <w:tblLayout w:type="fixed"/>
        <w:tblLook w:val="04A0" w:firstRow="1" w:lastRow="0" w:firstColumn="1" w:lastColumn="0" w:noHBand="0" w:noVBand="1"/>
      </w:tblPr>
      <w:tblGrid>
        <w:gridCol w:w="4506"/>
        <w:gridCol w:w="6099"/>
      </w:tblGrid>
      <w:tr w:rsidR="00D747C0" w:rsidRPr="007C5131" w:rsidTr="00B20B7D">
        <w:tc>
          <w:tcPr>
            <w:tcW w:w="4506" w:type="dxa"/>
          </w:tcPr>
          <w:p w:rsidR="00D747C0" w:rsidRPr="007C5131" w:rsidRDefault="00D747C0" w:rsidP="00B20B7D">
            <w:pPr>
              <w:spacing w:after="0"/>
              <w:rPr>
                <w:rFonts w:ascii="Times New Roman" w:hAnsi="Times New Roman" w:cs="Times New Roman"/>
                <w:sz w:val="24"/>
                <w:szCs w:val="24"/>
                <w:lang w:val="kk-KZ"/>
              </w:rPr>
            </w:pPr>
          </w:p>
          <w:p w:rsidR="00D747C0" w:rsidRPr="007C5131" w:rsidRDefault="00D747C0" w:rsidP="00B20B7D">
            <w:pPr>
              <w:spacing w:after="0"/>
              <w:rPr>
                <w:rFonts w:ascii="Times New Roman" w:hAnsi="Times New Roman" w:cs="Times New Roman"/>
                <w:sz w:val="24"/>
                <w:szCs w:val="24"/>
                <w:lang w:val="kk-KZ"/>
              </w:rPr>
            </w:pPr>
          </w:p>
          <w:p w:rsidR="00D747C0" w:rsidRPr="007C5131" w:rsidRDefault="00D747C0" w:rsidP="00B20B7D">
            <w:pPr>
              <w:spacing w:after="0"/>
              <w:rPr>
                <w:rFonts w:ascii="Times New Roman" w:hAnsi="Times New Roman" w:cs="Times New Roman"/>
                <w:b/>
                <w:sz w:val="24"/>
                <w:szCs w:val="24"/>
                <w:lang w:val="kk-KZ"/>
              </w:rPr>
            </w:pPr>
          </w:p>
        </w:tc>
        <w:tc>
          <w:tcPr>
            <w:tcW w:w="6099" w:type="dxa"/>
            <w:hideMark/>
          </w:tcPr>
          <w:p w:rsidR="00D747C0" w:rsidRPr="007C5131" w:rsidRDefault="00D747C0" w:rsidP="00B20B7D">
            <w:pPr>
              <w:pStyle w:val="1"/>
              <w:jc w:val="left"/>
              <w:rPr>
                <w:b w:val="0"/>
                <w:sz w:val="24"/>
                <w:lang w:val="kk-KZ"/>
              </w:rPr>
            </w:pPr>
            <w:r w:rsidRPr="007C5131">
              <w:rPr>
                <w:b w:val="0"/>
                <w:sz w:val="24"/>
                <w:lang w:val="kk-KZ"/>
              </w:rPr>
              <w:t xml:space="preserve">  Журналистика факультетінің </w:t>
            </w:r>
          </w:p>
          <w:p w:rsidR="00D747C0" w:rsidRPr="007C5131" w:rsidRDefault="00723092" w:rsidP="00B20B7D">
            <w:pPr>
              <w:pStyle w:val="1"/>
              <w:jc w:val="left"/>
              <w:rPr>
                <w:b w:val="0"/>
                <w:sz w:val="24"/>
                <w:lang w:val="kk-KZ"/>
              </w:rPr>
            </w:pPr>
            <w:r>
              <w:rPr>
                <w:b w:val="0"/>
                <w:sz w:val="24"/>
                <w:lang w:val="kk-KZ"/>
              </w:rPr>
              <w:t xml:space="preserve">  </w:t>
            </w:r>
            <w:r w:rsidR="00D747C0" w:rsidRPr="007C5131">
              <w:rPr>
                <w:b w:val="0"/>
                <w:sz w:val="24"/>
                <w:lang w:val="kk-KZ"/>
              </w:rPr>
              <w:t xml:space="preserve">Ғылыми кеңесінде бекітілді </w:t>
            </w:r>
          </w:p>
          <w:p w:rsidR="00D52087" w:rsidRDefault="00D747C0" w:rsidP="00D52087">
            <w:pPr>
              <w:spacing w:after="0"/>
              <w:rPr>
                <w:rFonts w:ascii="Times New Roman" w:hAnsi="Times New Roman" w:cs="Times New Roman"/>
                <w:sz w:val="24"/>
                <w:szCs w:val="24"/>
                <w:lang w:val="kk-KZ"/>
              </w:rPr>
            </w:pPr>
            <w:r w:rsidRPr="007C5131">
              <w:rPr>
                <w:rFonts w:ascii="Times New Roman" w:hAnsi="Times New Roman" w:cs="Times New Roman"/>
                <w:sz w:val="24"/>
                <w:szCs w:val="24"/>
                <w:lang w:val="kk-KZ"/>
              </w:rPr>
              <w:t xml:space="preserve">               №_</w:t>
            </w:r>
            <w:r>
              <w:rPr>
                <w:rFonts w:ascii="Times New Roman" w:hAnsi="Times New Roman" w:cs="Times New Roman"/>
                <w:sz w:val="24"/>
                <w:szCs w:val="24"/>
                <w:lang w:val="kk-KZ"/>
              </w:rPr>
              <w:t>___хаттама  « ____»________ 2016</w:t>
            </w:r>
            <w:r w:rsidR="00D52087">
              <w:rPr>
                <w:rFonts w:ascii="Times New Roman" w:hAnsi="Times New Roman" w:cs="Times New Roman"/>
                <w:sz w:val="24"/>
                <w:szCs w:val="24"/>
                <w:lang w:val="kk-KZ"/>
              </w:rPr>
              <w:t xml:space="preserve">      </w:t>
            </w:r>
          </w:p>
          <w:p w:rsidR="00D747C0" w:rsidRPr="00D52087" w:rsidRDefault="00D52087" w:rsidP="00D5208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747C0" w:rsidRPr="00D52087">
              <w:rPr>
                <w:rFonts w:ascii="Times New Roman" w:hAnsi="Times New Roman" w:cs="Times New Roman"/>
                <w:sz w:val="24"/>
                <w:lang w:val="kk-KZ"/>
              </w:rPr>
              <w:t>Факультет деканы</w:t>
            </w:r>
          </w:p>
        </w:tc>
      </w:tr>
      <w:tr w:rsidR="00D747C0" w:rsidRPr="007C5131" w:rsidTr="00B20B7D">
        <w:tc>
          <w:tcPr>
            <w:tcW w:w="4506" w:type="dxa"/>
          </w:tcPr>
          <w:p w:rsidR="00D747C0" w:rsidRPr="007C5131" w:rsidRDefault="00D747C0" w:rsidP="00B20B7D">
            <w:pPr>
              <w:spacing w:after="0"/>
              <w:rPr>
                <w:rFonts w:ascii="Times New Roman" w:hAnsi="Times New Roman" w:cs="Times New Roman"/>
                <w:sz w:val="24"/>
                <w:szCs w:val="24"/>
                <w:lang w:val="kk-KZ"/>
              </w:rPr>
            </w:pPr>
          </w:p>
        </w:tc>
        <w:tc>
          <w:tcPr>
            <w:tcW w:w="6099" w:type="dxa"/>
          </w:tcPr>
          <w:p w:rsidR="00D747C0" w:rsidRPr="007C5131" w:rsidRDefault="00D52087" w:rsidP="00B20B7D">
            <w:pPr>
              <w:pStyle w:val="1"/>
              <w:jc w:val="left"/>
              <w:rPr>
                <w:b w:val="0"/>
                <w:sz w:val="24"/>
                <w:lang w:val="kk-KZ"/>
              </w:rPr>
            </w:pPr>
            <w:r>
              <w:rPr>
                <w:b w:val="0"/>
                <w:sz w:val="24"/>
                <w:lang w:val="kk-KZ"/>
              </w:rPr>
              <w:t xml:space="preserve">  </w:t>
            </w:r>
            <w:r w:rsidR="00D747C0" w:rsidRPr="007C5131">
              <w:rPr>
                <w:b w:val="0"/>
                <w:sz w:val="24"/>
                <w:lang w:val="kk-KZ"/>
              </w:rPr>
              <w:t>С. Медеубекұлы</w:t>
            </w:r>
          </w:p>
        </w:tc>
      </w:tr>
      <w:tr w:rsidR="00D747C0" w:rsidRPr="007C5131" w:rsidTr="00B20B7D">
        <w:tc>
          <w:tcPr>
            <w:tcW w:w="4506" w:type="dxa"/>
          </w:tcPr>
          <w:p w:rsidR="00D747C0" w:rsidRPr="007C5131" w:rsidRDefault="00D747C0" w:rsidP="00B20B7D">
            <w:pPr>
              <w:spacing w:after="0"/>
              <w:rPr>
                <w:rFonts w:ascii="Times New Roman" w:hAnsi="Times New Roman" w:cs="Times New Roman"/>
                <w:sz w:val="24"/>
                <w:szCs w:val="24"/>
                <w:lang w:val="kk-KZ"/>
              </w:rPr>
            </w:pPr>
          </w:p>
        </w:tc>
        <w:tc>
          <w:tcPr>
            <w:tcW w:w="6099" w:type="dxa"/>
          </w:tcPr>
          <w:p w:rsidR="00D747C0" w:rsidRPr="007C5131" w:rsidRDefault="00D747C0" w:rsidP="00B20B7D">
            <w:pPr>
              <w:pStyle w:val="1"/>
              <w:jc w:val="left"/>
              <w:rPr>
                <w:sz w:val="24"/>
                <w:lang w:val="kk-KZ"/>
              </w:rPr>
            </w:pPr>
          </w:p>
        </w:tc>
      </w:tr>
    </w:tbl>
    <w:p w:rsidR="00D747C0" w:rsidRPr="007C5131" w:rsidRDefault="00D747C0" w:rsidP="00D747C0">
      <w:pPr>
        <w:spacing w:after="0"/>
        <w:jc w:val="center"/>
        <w:rPr>
          <w:rFonts w:ascii="Times New Roman" w:hAnsi="Times New Roman" w:cs="Times New Roman"/>
          <w:b/>
          <w:sz w:val="24"/>
          <w:szCs w:val="24"/>
          <w:lang w:val="kk-KZ"/>
        </w:rPr>
      </w:pPr>
    </w:p>
    <w:p w:rsidR="00D747C0" w:rsidRPr="007C5131" w:rsidRDefault="00D747C0" w:rsidP="00D747C0">
      <w:pPr>
        <w:spacing w:after="0"/>
        <w:rPr>
          <w:rFonts w:ascii="Times New Roman" w:hAnsi="Times New Roman" w:cs="Times New Roman"/>
          <w:b/>
          <w:sz w:val="24"/>
          <w:szCs w:val="24"/>
          <w:lang w:val="kk-KZ"/>
        </w:rPr>
      </w:pPr>
    </w:p>
    <w:p w:rsidR="00D747C0" w:rsidRPr="007C5131" w:rsidRDefault="00D747C0" w:rsidP="00D747C0">
      <w:pPr>
        <w:spacing w:after="0"/>
        <w:jc w:val="center"/>
        <w:rPr>
          <w:rFonts w:ascii="Times New Roman" w:hAnsi="Times New Roman" w:cs="Times New Roman"/>
          <w:sz w:val="24"/>
          <w:szCs w:val="24"/>
          <w:lang w:val="kk-KZ"/>
        </w:rPr>
      </w:pPr>
      <w:r w:rsidRPr="007C5131">
        <w:rPr>
          <w:rFonts w:ascii="Times New Roman" w:hAnsi="Times New Roman" w:cs="Times New Roman"/>
          <w:b/>
          <w:sz w:val="24"/>
          <w:szCs w:val="24"/>
          <w:lang w:val="kk-KZ"/>
        </w:rPr>
        <w:t>«Бұқ</w:t>
      </w:r>
      <w:r>
        <w:rPr>
          <w:rFonts w:ascii="Times New Roman" w:hAnsi="Times New Roman" w:cs="Times New Roman"/>
          <w:b/>
          <w:sz w:val="24"/>
          <w:szCs w:val="24"/>
          <w:lang w:val="kk-KZ"/>
        </w:rPr>
        <w:t>аралық коммуникацияның теориясы мен тәжірибесі</w:t>
      </w:r>
      <w:r w:rsidRPr="007C5131">
        <w:rPr>
          <w:rFonts w:ascii="Times New Roman" w:hAnsi="Times New Roman" w:cs="Times New Roman"/>
          <w:b/>
          <w:sz w:val="24"/>
          <w:szCs w:val="24"/>
          <w:lang w:val="kk-KZ"/>
        </w:rPr>
        <w:t xml:space="preserve">» </w:t>
      </w:r>
      <w:r w:rsidRPr="007C5131">
        <w:rPr>
          <w:rFonts w:ascii="Times New Roman" w:hAnsi="Times New Roman" w:cs="Times New Roman"/>
          <w:sz w:val="24"/>
          <w:szCs w:val="24"/>
          <w:lang w:val="kk-KZ"/>
        </w:rPr>
        <w:t>пәнінің</w:t>
      </w:r>
    </w:p>
    <w:p w:rsidR="00D747C0" w:rsidRPr="007C5131" w:rsidRDefault="00D747C0" w:rsidP="00D747C0">
      <w:pPr>
        <w:spacing w:after="0"/>
        <w:jc w:val="center"/>
        <w:rPr>
          <w:rFonts w:ascii="Times New Roman" w:hAnsi="Times New Roman" w:cs="Times New Roman"/>
          <w:i/>
          <w:sz w:val="24"/>
          <w:szCs w:val="24"/>
          <w:lang w:val="kk-KZ"/>
        </w:rPr>
      </w:pPr>
      <w:r w:rsidRPr="007C5131">
        <w:rPr>
          <w:rFonts w:ascii="Times New Roman" w:hAnsi="Times New Roman" w:cs="Times New Roman"/>
          <w:i/>
          <w:sz w:val="24"/>
          <w:szCs w:val="24"/>
          <w:lang w:val="kk-KZ"/>
        </w:rPr>
        <w:t>3 кредит бойынша</w:t>
      </w:r>
    </w:p>
    <w:p w:rsidR="00D747C0" w:rsidRPr="007C5131" w:rsidRDefault="00D747C0" w:rsidP="00D747C0">
      <w:pPr>
        <w:spacing w:after="0"/>
        <w:jc w:val="center"/>
        <w:rPr>
          <w:rFonts w:ascii="Times New Roman" w:hAnsi="Times New Roman" w:cs="Times New Roman"/>
          <w:b/>
          <w:sz w:val="24"/>
          <w:szCs w:val="24"/>
          <w:lang w:val="kk-KZ"/>
        </w:rPr>
      </w:pPr>
      <w:r w:rsidRPr="007C5131">
        <w:rPr>
          <w:rFonts w:ascii="Times New Roman" w:hAnsi="Times New Roman" w:cs="Times New Roman"/>
          <w:b/>
          <w:sz w:val="24"/>
          <w:szCs w:val="24"/>
          <w:lang w:val="kk-KZ"/>
        </w:rPr>
        <w:t>СИЛЛАБУСЫ</w:t>
      </w:r>
    </w:p>
    <w:p w:rsidR="00D747C0" w:rsidRPr="007C5131" w:rsidRDefault="00D747C0" w:rsidP="00D747C0">
      <w:pPr>
        <w:spacing w:after="0"/>
        <w:rPr>
          <w:rFonts w:ascii="Times New Roman" w:hAnsi="Times New Roman" w:cs="Times New Roman"/>
          <w:b/>
          <w:sz w:val="24"/>
          <w:szCs w:val="24"/>
          <w:lang w:val="kk-KZ"/>
        </w:rPr>
      </w:pPr>
    </w:p>
    <w:p w:rsidR="00D747C0" w:rsidRPr="007C5131" w:rsidRDefault="00D747C0" w:rsidP="00D747C0">
      <w:pPr>
        <w:spacing w:after="0"/>
        <w:jc w:val="center"/>
        <w:rPr>
          <w:rFonts w:ascii="Times New Roman" w:hAnsi="Times New Roman" w:cs="Times New Roman"/>
          <w:bCs/>
          <w:color w:val="FF0000"/>
          <w:sz w:val="24"/>
          <w:szCs w:val="24"/>
        </w:rPr>
      </w:pPr>
      <w:r w:rsidRPr="007C5131">
        <w:rPr>
          <w:rFonts w:ascii="Times New Roman" w:hAnsi="Times New Roman" w:cs="Times New Roman"/>
          <w:b/>
          <w:sz w:val="24"/>
          <w:szCs w:val="24"/>
        </w:rPr>
        <w:t>«код»</w:t>
      </w:r>
      <w:r w:rsidRPr="007C5131">
        <w:rPr>
          <w:rFonts w:ascii="Times New Roman" w:hAnsi="Times New Roman" w:cs="Times New Roman"/>
          <w:b/>
          <w:sz w:val="24"/>
          <w:szCs w:val="24"/>
          <w:lang w:val="kk-KZ"/>
        </w:rPr>
        <w:t xml:space="preserve"> -</w:t>
      </w:r>
      <w:r w:rsidRPr="007C5131">
        <w:rPr>
          <w:rFonts w:ascii="Times New Roman" w:hAnsi="Times New Roman" w:cs="Times New Roman"/>
          <w:b/>
          <w:sz w:val="24"/>
          <w:szCs w:val="24"/>
        </w:rPr>
        <w:t xml:space="preserve"> «</w:t>
      </w:r>
      <w:r w:rsidRPr="007C5131">
        <w:rPr>
          <w:rFonts w:ascii="Times New Roman" w:hAnsi="Times New Roman" w:cs="Times New Roman"/>
          <w:bCs/>
          <w:sz w:val="24"/>
          <w:szCs w:val="24"/>
        </w:rPr>
        <w:t>6D050400- Журналистика</w:t>
      </w:r>
      <w:r w:rsidRPr="007C5131">
        <w:rPr>
          <w:rFonts w:ascii="Times New Roman" w:hAnsi="Times New Roman" w:cs="Times New Roman"/>
          <w:b/>
          <w:sz w:val="24"/>
          <w:szCs w:val="24"/>
        </w:rPr>
        <w:t xml:space="preserve">» </w:t>
      </w:r>
    </w:p>
    <w:p w:rsidR="00D747C0" w:rsidRPr="007C5131" w:rsidRDefault="00D747C0" w:rsidP="00D747C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7C5131">
        <w:rPr>
          <w:rFonts w:ascii="Times New Roman" w:hAnsi="Times New Roman" w:cs="Times New Roman"/>
          <w:sz w:val="24"/>
          <w:szCs w:val="24"/>
        </w:rPr>
        <w:t xml:space="preserve">курс, </w:t>
      </w:r>
      <w:r w:rsidRPr="007C5131">
        <w:rPr>
          <w:rFonts w:ascii="Times New Roman" w:hAnsi="Times New Roman" w:cs="Times New Roman"/>
          <w:sz w:val="24"/>
          <w:szCs w:val="24"/>
          <w:lang w:val="kk-KZ"/>
        </w:rPr>
        <w:t>қ</w:t>
      </w:r>
      <w:r w:rsidRPr="007C5131">
        <w:rPr>
          <w:rFonts w:ascii="Times New Roman" w:hAnsi="Times New Roman" w:cs="Times New Roman"/>
          <w:sz w:val="24"/>
          <w:szCs w:val="24"/>
        </w:rPr>
        <w:t>/</w:t>
      </w:r>
      <w:r w:rsidRPr="007C5131">
        <w:rPr>
          <w:rFonts w:ascii="Times New Roman" w:hAnsi="Times New Roman" w:cs="Times New Roman"/>
          <w:sz w:val="24"/>
          <w:szCs w:val="24"/>
          <w:lang w:val="kk-KZ"/>
        </w:rPr>
        <w:t xml:space="preserve">б </w:t>
      </w:r>
      <w:r w:rsidRPr="007C5131">
        <w:rPr>
          <w:rFonts w:ascii="Times New Roman" w:hAnsi="Times New Roman" w:cs="Times New Roman"/>
          <w:sz w:val="24"/>
          <w:szCs w:val="24"/>
        </w:rPr>
        <w:t xml:space="preserve">, </w:t>
      </w:r>
      <w:r w:rsidRPr="007C5131">
        <w:rPr>
          <w:rFonts w:ascii="Times New Roman" w:hAnsi="Times New Roman" w:cs="Times New Roman"/>
          <w:sz w:val="24"/>
          <w:szCs w:val="24"/>
          <w:lang w:val="kk-KZ"/>
        </w:rPr>
        <w:t>күзгі</w:t>
      </w:r>
      <w:r w:rsidRPr="007C5131">
        <w:rPr>
          <w:rFonts w:ascii="Times New Roman" w:hAnsi="Times New Roman" w:cs="Times New Roman"/>
          <w:sz w:val="24"/>
          <w:szCs w:val="24"/>
        </w:rPr>
        <w:t xml:space="preserve"> семестр</w:t>
      </w:r>
    </w:p>
    <w:p w:rsidR="00D747C0" w:rsidRPr="007C5131" w:rsidRDefault="00D747C0" w:rsidP="00D747C0">
      <w:pPr>
        <w:spacing w:after="0"/>
        <w:rPr>
          <w:rFonts w:ascii="Times New Roman" w:hAnsi="Times New Roman" w:cs="Times New Roman"/>
          <w:sz w:val="24"/>
          <w:szCs w:val="24"/>
          <w:lang w:val="kk-KZ"/>
        </w:rPr>
      </w:pPr>
    </w:p>
    <w:p w:rsidR="00D747C0" w:rsidRPr="007C5131" w:rsidRDefault="00D747C0" w:rsidP="00D747C0">
      <w:pPr>
        <w:spacing w:after="0"/>
        <w:jc w:val="both"/>
        <w:rPr>
          <w:rFonts w:ascii="Times New Roman" w:hAnsi="Times New Roman" w:cs="Times New Roman"/>
          <w:b/>
          <w:sz w:val="24"/>
          <w:szCs w:val="24"/>
          <w:lang w:val="kk-KZ"/>
        </w:rPr>
      </w:pPr>
      <w:r w:rsidRPr="007C5131">
        <w:rPr>
          <w:rFonts w:ascii="Times New Roman" w:hAnsi="Times New Roman" w:cs="Times New Roman"/>
          <w:b/>
          <w:sz w:val="24"/>
          <w:szCs w:val="24"/>
          <w:lang w:val="kk-KZ"/>
        </w:rPr>
        <w:t>Оқытушының аты-жөні, ғылыми дәрежесі, атағы, қызметі:</w:t>
      </w:r>
    </w:p>
    <w:p w:rsidR="00D747C0" w:rsidRPr="007C5131" w:rsidRDefault="00D747C0" w:rsidP="00D747C0">
      <w:pPr>
        <w:spacing w:after="0"/>
        <w:jc w:val="both"/>
        <w:rPr>
          <w:rFonts w:ascii="Times New Roman" w:hAnsi="Times New Roman" w:cs="Times New Roman"/>
          <w:sz w:val="24"/>
          <w:szCs w:val="24"/>
          <w:lang w:val="kk-KZ"/>
        </w:rPr>
      </w:pPr>
      <w:r w:rsidRPr="007C5131">
        <w:rPr>
          <w:rFonts w:ascii="Times New Roman" w:hAnsi="Times New Roman" w:cs="Times New Roman"/>
          <w:sz w:val="24"/>
          <w:szCs w:val="24"/>
          <w:lang w:val="kk-KZ"/>
        </w:rPr>
        <w:t>Қамзин Кәкен, филология ғылымдарының докторы, профессор</w:t>
      </w:r>
    </w:p>
    <w:p w:rsidR="00D747C0" w:rsidRPr="007C5131" w:rsidRDefault="00D747C0" w:rsidP="00D747C0">
      <w:pPr>
        <w:spacing w:after="0"/>
        <w:jc w:val="both"/>
        <w:rPr>
          <w:rFonts w:ascii="Times New Roman" w:hAnsi="Times New Roman" w:cs="Times New Roman"/>
          <w:sz w:val="24"/>
          <w:szCs w:val="24"/>
          <w:lang w:val="kk-KZ"/>
        </w:rPr>
      </w:pPr>
      <w:r w:rsidRPr="007C5131">
        <w:rPr>
          <w:rFonts w:ascii="Times New Roman" w:hAnsi="Times New Roman" w:cs="Times New Roman"/>
          <w:sz w:val="24"/>
          <w:szCs w:val="24"/>
          <w:lang w:val="kk-KZ"/>
        </w:rPr>
        <w:t>Телефондары; жұмыс 377-33-38, қосымша: 13-51, ұялы байланыс: 8-701- 341 – 62 - 58</w:t>
      </w:r>
    </w:p>
    <w:p w:rsidR="00D747C0" w:rsidRPr="007C5131" w:rsidRDefault="00D747C0" w:rsidP="00D747C0">
      <w:pPr>
        <w:spacing w:after="0"/>
        <w:jc w:val="both"/>
        <w:rPr>
          <w:rFonts w:ascii="Times New Roman" w:hAnsi="Times New Roman" w:cs="Times New Roman"/>
          <w:sz w:val="24"/>
          <w:szCs w:val="24"/>
          <w:lang w:val="kk-KZ"/>
        </w:rPr>
      </w:pPr>
      <w:r w:rsidRPr="007C5131">
        <w:rPr>
          <w:rFonts w:ascii="Times New Roman" w:hAnsi="Times New Roman" w:cs="Times New Roman"/>
          <w:sz w:val="24"/>
          <w:szCs w:val="24"/>
          <w:lang w:val="kk-KZ"/>
        </w:rPr>
        <w:t>e-mail: kaken-kamzin@mail.ru</w:t>
      </w:r>
    </w:p>
    <w:p w:rsidR="00D747C0" w:rsidRPr="007C5131" w:rsidRDefault="00D747C0" w:rsidP="00D747C0">
      <w:pPr>
        <w:spacing w:after="0"/>
        <w:jc w:val="both"/>
        <w:rPr>
          <w:rFonts w:ascii="Times New Roman" w:hAnsi="Times New Roman" w:cs="Times New Roman"/>
          <w:sz w:val="24"/>
          <w:szCs w:val="24"/>
          <w:lang w:val="kk-KZ"/>
        </w:rPr>
      </w:pPr>
      <w:r w:rsidRPr="007C5131">
        <w:rPr>
          <w:rFonts w:ascii="Times New Roman" w:hAnsi="Times New Roman" w:cs="Times New Roman"/>
          <w:sz w:val="24"/>
          <w:szCs w:val="24"/>
          <w:lang w:val="kk-KZ"/>
        </w:rPr>
        <w:t>каб.: 225</w:t>
      </w:r>
    </w:p>
    <w:p w:rsidR="00403928" w:rsidRDefault="00D747C0" w:rsidP="00403928">
      <w:pPr>
        <w:jc w:val="both"/>
        <w:rPr>
          <w:rFonts w:ascii="Times New Roman" w:hAnsi="Times New Roman" w:cs="Times New Roman"/>
          <w:b/>
          <w:lang w:val="kk-KZ"/>
        </w:rPr>
      </w:pPr>
      <w:r>
        <w:rPr>
          <w:rFonts w:ascii="Times New Roman" w:hAnsi="Times New Roman" w:cs="Times New Roman"/>
          <w:b/>
          <w:lang w:val="kk-KZ"/>
        </w:rPr>
        <w:t>Пәннің міндеті мен мақсаты</w:t>
      </w:r>
      <w:r w:rsidR="00403928">
        <w:rPr>
          <w:rFonts w:ascii="Times New Roman" w:hAnsi="Times New Roman" w:cs="Times New Roman"/>
          <w:b/>
          <w:lang w:val="kk-KZ"/>
        </w:rPr>
        <w:t>:</w:t>
      </w:r>
      <w:r w:rsidR="00651A93">
        <w:rPr>
          <w:rFonts w:ascii="Times New Roman" w:hAnsi="Times New Roman" w:cs="Times New Roman"/>
          <w:b/>
          <w:lang w:val="kk-KZ"/>
        </w:rPr>
        <w:t xml:space="preserve"> </w:t>
      </w:r>
    </w:p>
    <w:p w:rsidR="00BE3BD9" w:rsidRDefault="00DB2B08" w:rsidP="00440CA8">
      <w:pPr>
        <w:spacing w:after="0"/>
        <w:jc w:val="both"/>
        <w:rPr>
          <w:rFonts w:ascii="Times New Roman" w:hAnsi="Times New Roman" w:cs="Times New Roman"/>
          <w:lang w:val="kk-KZ"/>
        </w:rPr>
      </w:pPr>
      <w:r>
        <w:rPr>
          <w:rFonts w:ascii="Times New Roman" w:hAnsi="Times New Roman" w:cs="Times New Roman"/>
          <w:b/>
          <w:lang w:val="kk-KZ"/>
        </w:rPr>
        <w:t>Мақсаты</w:t>
      </w:r>
      <w:r w:rsidR="00403928">
        <w:rPr>
          <w:rFonts w:ascii="Times New Roman" w:hAnsi="Times New Roman" w:cs="Times New Roman"/>
          <w:b/>
          <w:lang w:val="kk-KZ"/>
        </w:rPr>
        <w:t>:</w:t>
      </w:r>
      <w:r w:rsidR="00403928">
        <w:rPr>
          <w:rFonts w:ascii="Times New Roman" w:hAnsi="Times New Roman" w:cs="Times New Roman"/>
          <w:lang w:val="kk-KZ"/>
        </w:rPr>
        <w:t xml:space="preserve"> </w:t>
      </w:r>
      <w:r w:rsidR="00A22A6D">
        <w:rPr>
          <w:rFonts w:ascii="Times New Roman" w:hAnsi="Times New Roman" w:cs="Times New Roman"/>
          <w:lang w:val="kk-KZ"/>
        </w:rPr>
        <w:t>Жас ғалымға БКҚ-ның бү</w:t>
      </w:r>
      <w:r w:rsidR="00BE3BD9">
        <w:rPr>
          <w:rFonts w:ascii="Times New Roman" w:hAnsi="Times New Roman" w:cs="Times New Roman"/>
          <w:lang w:val="kk-KZ"/>
        </w:rPr>
        <w:t>гінгі жай-күйі</w:t>
      </w:r>
      <w:r w:rsidR="00A22A6D">
        <w:rPr>
          <w:rFonts w:ascii="Times New Roman" w:hAnsi="Times New Roman" w:cs="Times New Roman"/>
          <w:lang w:val="kk-KZ"/>
        </w:rPr>
        <w:t>, о</w:t>
      </w:r>
      <w:r w:rsidR="00BE3BD9">
        <w:rPr>
          <w:rFonts w:ascii="Times New Roman" w:hAnsi="Times New Roman" w:cs="Times New Roman"/>
          <w:lang w:val="kk-KZ"/>
        </w:rPr>
        <w:t>ның болашағы, жаңа тұрпаттағы</w:t>
      </w:r>
      <w:r w:rsidR="00A22A6D">
        <w:rPr>
          <w:rFonts w:ascii="Times New Roman" w:hAnsi="Times New Roman" w:cs="Times New Roman"/>
          <w:lang w:val="kk-KZ"/>
        </w:rPr>
        <w:t xml:space="preserve"> журналистика ғылымының</w:t>
      </w:r>
      <w:r w:rsidR="00BE3BD9">
        <w:rPr>
          <w:rFonts w:ascii="Times New Roman" w:hAnsi="Times New Roman" w:cs="Times New Roman"/>
          <w:lang w:val="kk-KZ"/>
        </w:rPr>
        <w:t xml:space="preserve"> деңгейі нендей белгілермен өлшенеді</w:t>
      </w:r>
      <w:r w:rsidR="00A22A6D">
        <w:rPr>
          <w:rFonts w:ascii="Times New Roman" w:hAnsi="Times New Roman" w:cs="Times New Roman"/>
          <w:lang w:val="kk-KZ"/>
        </w:rPr>
        <w:t xml:space="preserve"> сияқты өзекті тақырыптарды ұғындыру. Осы ретте мынадай</w:t>
      </w:r>
      <w:r w:rsidR="00BE3BD9">
        <w:rPr>
          <w:rFonts w:ascii="Times New Roman" w:hAnsi="Times New Roman" w:cs="Times New Roman"/>
          <w:lang w:val="kk-KZ"/>
        </w:rPr>
        <w:t xml:space="preserve"> сипаттағы</w:t>
      </w:r>
      <w:r w:rsidR="00A22A6D">
        <w:rPr>
          <w:rFonts w:ascii="Times New Roman" w:hAnsi="Times New Roman" w:cs="Times New Roman"/>
          <w:lang w:val="kk-KZ"/>
        </w:rPr>
        <w:t xml:space="preserve"> сүйекті мәселелерді қарастыру көзделуде: гноселогиялық және эпистемологиялық (журналистика феноменін қалай зерттеу қажет), праксиологиялық (журналистика тәжірибесі дегеніміз не), аксиологиялық және антропологиялық</w:t>
      </w:r>
      <w:r w:rsidR="00BE3BD9">
        <w:rPr>
          <w:rFonts w:ascii="Times New Roman" w:hAnsi="Times New Roman" w:cs="Times New Roman"/>
          <w:lang w:val="kk-KZ"/>
        </w:rPr>
        <w:t xml:space="preserve"> (журналистикамен кім айналысады, олардың кәсіби дайындығы қандай, олар қандай құндылықтар мен адами әдептерді ұстанады). </w:t>
      </w:r>
    </w:p>
    <w:p w:rsidR="00BE3BD9" w:rsidRDefault="00DB2B08" w:rsidP="00BE3BD9">
      <w:pPr>
        <w:spacing w:after="0"/>
        <w:jc w:val="both"/>
        <w:rPr>
          <w:rFonts w:ascii="Times New Roman" w:hAnsi="Times New Roman" w:cs="Times New Roman"/>
          <w:lang w:val="kk-KZ"/>
        </w:rPr>
      </w:pPr>
      <w:r>
        <w:rPr>
          <w:rFonts w:ascii="Times New Roman" w:hAnsi="Times New Roman" w:cs="Times New Roman"/>
          <w:b/>
          <w:lang w:val="kk-KZ"/>
        </w:rPr>
        <w:t>Міндеті</w:t>
      </w:r>
      <w:r w:rsidR="00403928">
        <w:rPr>
          <w:rFonts w:ascii="Times New Roman" w:hAnsi="Times New Roman" w:cs="Times New Roman"/>
          <w:b/>
          <w:lang w:val="kk-KZ"/>
        </w:rPr>
        <w:t>:</w:t>
      </w:r>
      <w:r w:rsidR="00403928">
        <w:rPr>
          <w:rFonts w:ascii="Times New Roman" w:hAnsi="Times New Roman" w:cs="Times New Roman"/>
          <w:lang w:val="kk-KZ"/>
        </w:rPr>
        <w:t xml:space="preserve"> </w:t>
      </w:r>
    </w:p>
    <w:p w:rsidR="00395F60" w:rsidRPr="00BE3BD9" w:rsidRDefault="00BE3BD9" w:rsidP="00BE3BD9">
      <w:pPr>
        <w:pStyle w:val="a6"/>
        <w:numPr>
          <w:ilvl w:val="0"/>
          <w:numId w:val="2"/>
        </w:numPr>
        <w:spacing w:after="0"/>
        <w:jc w:val="both"/>
        <w:rPr>
          <w:rFonts w:ascii="Times New Roman" w:hAnsi="Times New Roman" w:cs="Times New Roman"/>
          <w:lang w:val="kk-KZ"/>
        </w:rPr>
      </w:pPr>
      <w:r>
        <w:rPr>
          <w:rFonts w:ascii="Times New Roman" w:hAnsi="Times New Roman" w:cs="Times New Roman"/>
          <w:lang w:val="kk-KZ"/>
        </w:rPr>
        <w:t xml:space="preserve">БКҚ теориясы мен тәжірибесі туралы терең түсінігі бар докторанты даярлап шығару; </w:t>
      </w:r>
    </w:p>
    <w:p w:rsidR="00B73215" w:rsidRPr="00B73215" w:rsidRDefault="00B73215" w:rsidP="00440CA8">
      <w:pPr>
        <w:numPr>
          <w:ilvl w:val="0"/>
          <w:numId w:val="2"/>
        </w:numPr>
        <w:spacing w:after="0" w:line="240" w:lineRule="auto"/>
        <w:jc w:val="both"/>
        <w:rPr>
          <w:rFonts w:ascii="Times New Roman" w:hAnsi="Times New Roman" w:cs="Times New Roman"/>
          <w:lang w:val="kk-KZ"/>
        </w:rPr>
      </w:pPr>
      <w:r>
        <w:rPr>
          <w:rFonts w:ascii="Times New Roman" w:hAnsi="Times New Roman" w:cs="Times New Roman"/>
          <w:lang w:val="kk-KZ"/>
        </w:rPr>
        <w:t>ж</w:t>
      </w:r>
      <w:r w:rsidR="00BE3BD9" w:rsidRPr="00B73215">
        <w:rPr>
          <w:rFonts w:ascii="Times New Roman" w:hAnsi="Times New Roman" w:cs="Times New Roman"/>
          <w:lang w:val="kk-KZ"/>
        </w:rPr>
        <w:t>аңа ақпараттық техно</w:t>
      </w:r>
      <w:r w:rsidRPr="00B73215">
        <w:rPr>
          <w:rFonts w:ascii="Times New Roman" w:hAnsi="Times New Roman" w:cs="Times New Roman"/>
          <w:lang w:val="kk-KZ"/>
        </w:rPr>
        <w:t xml:space="preserve">логиялар саласы туралы білімді үстемелеу, олардың заманалы қоғам ілгерілеуіне, бұқаралық коммуникацияның дамуына ықпалын көрсету; </w:t>
      </w:r>
    </w:p>
    <w:p w:rsidR="00B73215" w:rsidRPr="00B73215" w:rsidRDefault="00B73215" w:rsidP="00440CA8">
      <w:pPr>
        <w:numPr>
          <w:ilvl w:val="0"/>
          <w:numId w:val="2"/>
        </w:numPr>
        <w:spacing w:after="0" w:line="240" w:lineRule="auto"/>
        <w:jc w:val="both"/>
        <w:rPr>
          <w:rFonts w:ascii="Times New Roman" w:hAnsi="Times New Roman" w:cs="Times New Roman"/>
          <w:bCs/>
          <w:lang w:val="kk-KZ"/>
        </w:rPr>
      </w:pPr>
      <w:r w:rsidRPr="00B73215">
        <w:rPr>
          <w:rFonts w:ascii="Times New Roman" w:hAnsi="Times New Roman" w:cs="Times New Roman"/>
          <w:lang w:val="kk-KZ"/>
        </w:rPr>
        <w:t xml:space="preserve">теориялық журналистика, жаңа және дәстүрлі БАҚ </w:t>
      </w:r>
      <w:r w:rsidRPr="00B73215">
        <w:rPr>
          <w:rFonts w:ascii="Times New Roman" w:hAnsi="Times New Roman" w:cs="Times New Roman"/>
          <w:lang w:val="kk-KZ"/>
        </w:rPr>
        <w:t>саласындағы іргелі білімді</w:t>
      </w:r>
      <w:r>
        <w:rPr>
          <w:rFonts w:ascii="Times New Roman" w:hAnsi="Times New Roman" w:cs="Times New Roman"/>
          <w:lang w:val="kk-KZ"/>
        </w:rPr>
        <w:t xml:space="preserve"> кеңейте түсу;</w:t>
      </w:r>
    </w:p>
    <w:p w:rsidR="00395F60" w:rsidRPr="00B73215" w:rsidRDefault="00B73215" w:rsidP="00440CA8">
      <w:pPr>
        <w:numPr>
          <w:ilvl w:val="0"/>
          <w:numId w:val="2"/>
        </w:numPr>
        <w:spacing w:after="0" w:line="240" w:lineRule="auto"/>
        <w:jc w:val="both"/>
        <w:rPr>
          <w:rFonts w:ascii="Times New Roman" w:hAnsi="Times New Roman" w:cs="Times New Roman"/>
          <w:bCs/>
          <w:lang w:val="kk-KZ"/>
        </w:rPr>
      </w:pPr>
      <w:r>
        <w:rPr>
          <w:rFonts w:ascii="Times New Roman" w:hAnsi="Times New Roman" w:cs="Times New Roman"/>
          <w:lang w:val="kk-KZ"/>
        </w:rPr>
        <w:t xml:space="preserve">бұқаралық коммуникацияны дамытудың ұлттық үлгісінің (моделінің) өзгешелігін айқындау; </w:t>
      </w:r>
      <w:r w:rsidR="00395F60" w:rsidRPr="00B73215">
        <w:rPr>
          <w:rFonts w:ascii="Times New Roman" w:hAnsi="Times New Roman" w:cs="Times New Roman"/>
          <w:bCs/>
          <w:lang w:val="kk-KZ"/>
        </w:rPr>
        <w:t xml:space="preserve"> </w:t>
      </w:r>
    </w:p>
    <w:p w:rsidR="00395F60" w:rsidRPr="00395F60" w:rsidRDefault="00B73215" w:rsidP="00440CA8">
      <w:pPr>
        <w:numPr>
          <w:ilvl w:val="0"/>
          <w:numId w:val="2"/>
        </w:numPr>
        <w:spacing w:after="0" w:line="240" w:lineRule="auto"/>
        <w:jc w:val="both"/>
        <w:rPr>
          <w:rFonts w:ascii="Times New Roman" w:hAnsi="Times New Roman" w:cs="Times New Roman"/>
          <w:bCs/>
        </w:rPr>
      </w:pPr>
      <w:r>
        <w:rPr>
          <w:rFonts w:ascii="Times New Roman" w:hAnsi="Times New Roman" w:cs="Times New Roman"/>
          <w:bCs/>
          <w:lang w:val="kk-KZ"/>
        </w:rPr>
        <w:t>ақпа</w:t>
      </w:r>
      <w:r w:rsidR="00526552">
        <w:rPr>
          <w:rFonts w:ascii="Times New Roman" w:hAnsi="Times New Roman" w:cs="Times New Roman"/>
          <w:bCs/>
          <w:lang w:val="kk-KZ"/>
        </w:rPr>
        <w:t>раттық-коммуникациялық кезеңдегі</w:t>
      </w:r>
      <w:r>
        <w:rPr>
          <w:rFonts w:ascii="Times New Roman" w:hAnsi="Times New Roman" w:cs="Times New Roman"/>
          <w:bCs/>
          <w:lang w:val="kk-KZ"/>
        </w:rPr>
        <w:t xml:space="preserve"> ғылыми журналистиканың даму тенденцияларын байыптау; </w:t>
      </w:r>
    </w:p>
    <w:p w:rsidR="00395F60" w:rsidRPr="00395F60" w:rsidRDefault="00526552" w:rsidP="00440CA8">
      <w:pPr>
        <w:pStyle w:val="a6"/>
        <w:numPr>
          <w:ilvl w:val="0"/>
          <w:numId w:val="2"/>
        </w:numPr>
        <w:spacing w:after="0" w:line="240" w:lineRule="auto"/>
        <w:jc w:val="both"/>
        <w:rPr>
          <w:rFonts w:ascii="Times New Roman" w:hAnsi="Times New Roman" w:cs="Times New Roman"/>
          <w:bCs/>
        </w:rPr>
      </w:pPr>
      <w:r>
        <w:rPr>
          <w:rFonts w:ascii="Times New Roman" w:hAnsi="Times New Roman" w:cs="Times New Roman"/>
          <w:bCs/>
          <w:lang w:val="kk-KZ"/>
        </w:rPr>
        <w:t xml:space="preserve">журналистика теориясы саласында еңбек етуші жас ғалымдардың шығармашылық ізденістерін ынталандыру. </w:t>
      </w:r>
    </w:p>
    <w:p w:rsidR="005836DA" w:rsidRPr="005836DA" w:rsidRDefault="00AD6070" w:rsidP="00440CA8">
      <w:pPr>
        <w:spacing w:after="0"/>
        <w:jc w:val="both"/>
        <w:rPr>
          <w:rFonts w:ascii="Times New Roman" w:hAnsi="Times New Roman" w:cs="Times New Roman"/>
          <w:sz w:val="24"/>
          <w:szCs w:val="24"/>
        </w:rPr>
      </w:pPr>
      <w:r>
        <w:rPr>
          <w:rFonts w:ascii="Times New Roman" w:hAnsi="Times New Roman" w:cs="Times New Roman"/>
          <w:b/>
          <w:sz w:val="24"/>
          <w:szCs w:val="24"/>
          <w:lang w:val="kk-KZ"/>
        </w:rPr>
        <w:t>Біліктілігі</w:t>
      </w:r>
      <w:r w:rsidR="005836DA" w:rsidRPr="005836DA">
        <w:rPr>
          <w:rFonts w:ascii="Times New Roman" w:hAnsi="Times New Roman" w:cs="Times New Roman"/>
          <w:sz w:val="24"/>
          <w:szCs w:val="24"/>
        </w:rPr>
        <w:t xml:space="preserve">: </w:t>
      </w:r>
      <w:r w:rsidR="006C6FE1">
        <w:rPr>
          <w:rFonts w:ascii="Times New Roman" w:hAnsi="Times New Roman" w:cs="Times New Roman"/>
          <w:sz w:val="24"/>
          <w:szCs w:val="24"/>
          <w:lang w:val="kk-KZ"/>
        </w:rPr>
        <w:t xml:space="preserve">БКҚ, мульмимедиа өндірісі салаларына қатысты теориялық білім мен тәжірибелік машыққа ие болу. </w:t>
      </w:r>
    </w:p>
    <w:p w:rsidR="00754F54" w:rsidRPr="00A268A9" w:rsidRDefault="00A268A9" w:rsidP="00754F54">
      <w:pPr>
        <w:rPr>
          <w:rFonts w:ascii="Times New Roman" w:hAnsi="Times New Roman" w:cs="Times New Roman"/>
          <w:lang w:val="kk-KZ"/>
        </w:rPr>
      </w:pPr>
      <w:r>
        <w:rPr>
          <w:rFonts w:ascii="Times New Roman" w:hAnsi="Times New Roman" w:cs="Times New Roman"/>
          <w:b/>
          <w:lang w:val="kk-KZ"/>
        </w:rPr>
        <w:t>Ізашарлры</w:t>
      </w:r>
      <w:r w:rsidR="00754F54">
        <w:rPr>
          <w:rFonts w:ascii="Times New Roman" w:hAnsi="Times New Roman" w:cs="Times New Roman"/>
          <w:b/>
          <w:lang w:val="kk-KZ"/>
        </w:rPr>
        <w:t>:</w:t>
      </w:r>
      <w:r w:rsidR="00754F54" w:rsidRPr="00F24646">
        <w:rPr>
          <w:rFonts w:ascii="Times New Roman" w:hAnsi="Times New Roman" w:cs="Times New Roman"/>
          <w:b/>
          <w:lang w:val="kk-KZ"/>
        </w:rPr>
        <w:t xml:space="preserve"> </w:t>
      </w:r>
      <w:r w:rsidRPr="00A268A9">
        <w:rPr>
          <w:rFonts w:ascii="Times New Roman" w:hAnsi="Times New Roman" w:cs="Times New Roman"/>
          <w:lang w:val="kk-KZ"/>
        </w:rPr>
        <w:t>БКҚ-ның ақпараттық саясаты</w:t>
      </w:r>
      <w:r w:rsidR="004D7D3C" w:rsidRPr="00A268A9">
        <w:rPr>
          <w:rFonts w:ascii="Times New Roman" w:hAnsi="Times New Roman" w:cs="Times New Roman"/>
          <w:lang w:val="kk-KZ"/>
        </w:rPr>
        <w:t>.</w:t>
      </w:r>
    </w:p>
    <w:p w:rsidR="00754F54" w:rsidRPr="00A268A9" w:rsidRDefault="00A268A9" w:rsidP="006806BA">
      <w:pPr>
        <w:shd w:val="clear" w:color="auto" w:fill="FFFFFF"/>
        <w:autoSpaceDE w:val="0"/>
        <w:autoSpaceDN w:val="0"/>
        <w:adjustRightInd w:val="0"/>
        <w:jc w:val="both"/>
        <w:rPr>
          <w:rFonts w:ascii="Times New Roman" w:hAnsi="Times New Roman" w:cs="Times New Roman"/>
          <w:sz w:val="24"/>
          <w:szCs w:val="24"/>
          <w:lang w:val="kk-KZ"/>
        </w:rPr>
      </w:pPr>
      <w:r>
        <w:rPr>
          <w:rFonts w:ascii="Times New Roman" w:hAnsi="Times New Roman" w:cs="Times New Roman"/>
          <w:b/>
          <w:lang w:val="kk-KZ"/>
        </w:rPr>
        <w:t>Ізбасарлары</w:t>
      </w:r>
      <w:r w:rsidR="00754F54">
        <w:rPr>
          <w:rFonts w:ascii="Times New Roman" w:hAnsi="Times New Roman" w:cs="Times New Roman"/>
          <w:b/>
          <w:lang w:val="kk-KZ"/>
        </w:rPr>
        <w:t xml:space="preserve">: </w:t>
      </w:r>
      <w:r w:rsidRPr="00A268A9">
        <w:rPr>
          <w:rFonts w:ascii="Times New Roman" w:hAnsi="Times New Roman" w:cs="Times New Roman"/>
          <w:lang w:val="kk-KZ"/>
        </w:rPr>
        <w:t xml:space="preserve">Заманалы БКҚ-ның инновациялық-технологиялық әлеуеті </w:t>
      </w:r>
    </w:p>
    <w:p w:rsidR="00403928" w:rsidRPr="006806BA" w:rsidRDefault="000662DB" w:rsidP="000662DB">
      <w:pPr>
        <w:jc w:val="center"/>
        <w:rPr>
          <w:rFonts w:ascii="Times New Roman" w:hAnsi="Times New Roman" w:cs="Times New Roman"/>
          <w:b/>
          <w:lang w:val="kk-KZ"/>
        </w:rPr>
      </w:pPr>
      <w:r>
        <w:rPr>
          <w:rFonts w:ascii="Times New Roman" w:hAnsi="Times New Roman" w:cs="Times New Roman"/>
          <w:b/>
          <w:lang w:val="kk-KZ"/>
        </w:rPr>
        <w:lastRenderedPageBreak/>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403928" w:rsidTr="00403928">
        <w:tc>
          <w:tcPr>
            <w:tcW w:w="579" w:type="pct"/>
            <w:tcBorders>
              <w:top w:val="single" w:sz="4" w:space="0" w:color="auto"/>
              <w:left w:val="single" w:sz="4" w:space="0" w:color="auto"/>
              <w:bottom w:val="single" w:sz="4" w:space="0" w:color="auto"/>
              <w:right w:val="single" w:sz="4" w:space="0" w:color="auto"/>
            </w:tcBorders>
            <w:hideMark/>
          </w:tcPr>
          <w:p w:rsidR="00403928" w:rsidRDefault="000662DB">
            <w:pPr>
              <w:jc w:val="center"/>
              <w:rPr>
                <w:rFonts w:ascii="Times New Roman" w:eastAsia="Times New Roman" w:hAnsi="Times New Roman" w:cs="Times New Roman"/>
                <w:sz w:val="24"/>
                <w:szCs w:val="24"/>
                <w:lang w:val="kk-KZ"/>
              </w:rPr>
            </w:pPr>
            <w:r>
              <w:rPr>
                <w:rFonts w:ascii="Times New Roman" w:hAnsi="Times New Roman" w:cs="Times New Roman"/>
                <w:lang w:val="kk-KZ"/>
              </w:rPr>
              <w:t>Апта</w:t>
            </w:r>
          </w:p>
        </w:tc>
        <w:tc>
          <w:tcPr>
            <w:tcW w:w="2957" w:type="pct"/>
            <w:tcBorders>
              <w:top w:val="single" w:sz="4" w:space="0" w:color="auto"/>
              <w:left w:val="single" w:sz="4" w:space="0" w:color="auto"/>
              <w:bottom w:val="single" w:sz="4" w:space="0" w:color="auto"/>
              <w:right w:val="single" w:sz="4" w:space="0" w:color="auto"/>
            </w:tcBorders>
            <w:hideMark/>
          </w:tcPr>
          <w:p w:rsidR="00403928" w:rsidRDefault="000662DB">
            <w:pPr>
              <w:jc w:val="center"/>
              <w:rPr>
                <w:rFonts w:ascii="Times New Roman" w:eastAsia="Times New Roman" w:hAnsi="Times New Roman" w:cs="Times New Roman"/>
                <w:sz w:val="24"/>
                <w:szCs w:val="24"/>
                <w:lang w:val="kk-KZ"/>
              </w:rPr>
            </w:pPr>
            <w:r>
              <w:rPr>
                <w:rFonts w:ascii="Times New Roman" w:hAnsi="Times New Roman" w:cs="Times New Roman"/>
                <w:lang w:val="kk-KZ"/>
              </w:rPr>
              <w:t>Тақырыптың аталымы</w:t>
            </w:r>
          </w:p>
        </w:tc>
        <w:tc>
          <w:tcPr>
            <w:tcW w:w="523" w:type="pct"/>
            <w:tcBorders>
              <w:top w:val="single" w:sz="4" w:space="0" w:color="auto"/>
              <w:left w:val="single" w:sz="4" w:space="0" w:color="auto"/>
              <w:bottom w:val="single" w:sz="4" w:space="0" w:color="auto"/>
              <w:right w:val="single" w:sz="4" w:space="0" w:color="auto"/>
            </w:tcBorders>
            <w:hideMark/>
          </w:tcPr>
          <w:p w:rsidR="00403928" w:rsidRDefault="00A46075" w:rsidP="00B8791D">
            <w:pPr>
              <w:rPr>
                <w:rFonts w:ascii="Times New Roman" w:eastAsia="Times New Roman" w:hAnsi="Times New Roman" w:cs="Times New Roman"/>
                <w:sz w:val="24"/>
                <w:szCs w:val="24"/>
                <w:lang w:val="kk-KZ"/>
              </w:rPr>
            </w:pPr>
            <w:r>
              <w:rPr>
                <w:rFonts w:ascii="Times New Roman" w:hAnsi="Times New Roman" w:cs="Times New Roman"/>
                <w:lang w:val="kk-KZ"/>
              </w:rPr>
              <w:t>Сағат саны</w:t>
            </w:r>
          </w:p>
        </w:tc>
        <w:tc>
          <w:tcPr>
            <w:tcW w:w="941" w:type="pct"/>
            <w:tcBorders>
              <w:top w:val="single" w:sz="4" w:space="0" w:color="auto"/>
              <w:left w:val="single" w:sz="4" w:space="0" w:color="auto"/>
              <w:bottom w:val="single" w:sz="4" w:space="0" w:color="auto"/>
              <w:right w:val="single" w:sz="4" w:space="0" w:color="auto"/>
            </w:tcBorders>
            <w:hideMark/>
          </w:tcPr>
          <w:p w:rsidR="00403928" w:rsidRDefault="00275810">
            <w:pPr>
              <w:jc w:val="center"/>
              <w:rPr>
                <w:rFonts w:ascii="Times New Roman" w:eastAsia="Times New Roman" w:hAnsi="Times New Roman" w:cs="Times New Roman"/>
                <w:sz w:val="24"/>
                <w:szCs w:val="24"/>
                <w:lang w:val="kk-KZ"/>
              </w:rPr>
            </w:pPr>
            <w:r>
              <w:rPr>
                <w:rFonts w:ascii="Times New Roman" w:hAnsi="Times New Roman" w:cs="Times New Roman"/>
                <w:lang w:val="kk-KZ"/>
              </w:rPr>
              <w:t>Бағасы</w:t>
            </w:r>
            <w:r w:rsidR="00403928">
              <w:rPr>
                <w:rFonts w:ascii="Times New Roman" w:hAnsi="Times New Roman" w:cs="Times New Roman"/>
                <w:lang w:val="kk-KZ"/>
              </w:rPr>
              <w:t xml:space="preserve"> </w:t>
            </w:r>
          </w:p>
        </w:tc>
      </w:tr>
      <w:tr w:rsidR="00403928" w:rsidRPr="00E47A10" w:rsidTr="00403928">
        <w:tc>
          <w:tcPr>
            <w:tcW w:w="5000" w:type="pct"/>
            <w:gridSpan w:val="4"/>
            <w:tcBorders>
              <w:top w:val="single" w:sz="4" w:space="0" w:color="auto"/>
              <w:left w:val="single" w:sz="4" w:space="0" w:color="auto"/>
              <w:bottom w:val="single" w:sz="4" w:space="0" w:color="auto"/>
              <w:right w:val="single" w:sz="4" w:space="0" w:color="auto"/>
            </w:tcBorders>
            <w:hideMark/>
          </w:tcPr>
          <w:p w:rsidR="00E47A10" w:rsidRPr="00E47A10" w:rsidRDefault="00B8791D" w:rsidP="00B8791D">
            <w:pPr>
              <w:spacing w:after="0" w:line="240" w:lineRule="auto"/>
              <w:rPr>
                <w:rFonts w:ascii="Times New Roman" w:hAnsi="Times New Roman" w:cs="Times New Roman"/>
                <w:b/>
                <w:lang w:val="kk-KZ"/>
              </w:rPr>
            </w:pPr>
            <w:r>
              <w:rPr>
                <w:rFonts w:ascii="Times New Roman" w:hAnsi="Times New Roman" w:cs="Times New Roman"/>
                <w:b/>
                <w:lang w:val="kk-KZ"/>
              </w:rPr>
              <w:t xml:space="preserve">                                               </w:t>
            </w:r>
            <w:r w:rsidR="00B22D03">
              <w:rPr>
                <w:rFonts w:ascii="Times New Roman" w:hAnsi="Times New Roman" w:cs="Times New Roman"/>
                <w:b/>
                <w:lang w:val="kk-KZ"/>
              </w:rPr>
              <w:t xml:space="preserve">                        </w:t>
            </w:r>
            <w:r>
              <w:rPr>
                <w:rFonts w:ascii="Times New Roman" w:hAnsi="Times New Roman" w:cs="Times New Roman"/>
                <w:b/>
                <w:lang w:val="kk-KZ"/>
              </w:rPr>
              <w:t>№1</w:t>
            </w:r>
            <w:r w:rsidR="00B22D03">
              <w:rPr>
                <w:rFonts w:ascii="Times New Roman" w:hAnsi="Times New Roman" w:cs="Times New Roman"/>
                <w:b/>
                <w:lang w:val="kk-KZ"/>
              </w:rPr>
              <w:t>модуль</w:t>
            </w:r>
            <w:r>
              <w:rPr>
                <w:rFonts w:ascii="Times New Roman" w:hAnsi="Times New Roman" w:cs="Times New Roman"/>
                <w:b/>
                <w:lang w:val="kk-KZ"/>
              </w:rPr>
              <w:t xml:space="preserve"> </w:t>
            </w:r>
          </w:p>
          <w:p w:rsidR="00403928" w:rsidRPr="00E47A10" w:rsidRDefault="004D45CE" w:rsidP="00B8791D">
            <w:pPr>
              <w:spacing w:after="0" w:line="240" w:lineRule="auto"/>
              <w:jc w:val="both"/>
              <w:rPr>
                <w:rFonts w:ascii="Times New Roman" w:eastAsia="Times New Roman" w:hAnsi="Times New Roman" w:cs="Times New Roman"/>
                <w:b/>
                <w:sz w:val="24"/>
                <w:szCs w:val="24"/>
                <w:lang w:val="kk-KZ"/>
              </w:rPr>
            </w:pPr>
            <w:r>
              <w:rPr>
                <w:rFonts w:ascii="Times New Roman" w:hAnsi="Times New Roman" w:cs="Times New Roman"/>
                <w:b/>
                <w:lang w:val="kk-KZ"/>
              </w:rPr>
              <w:t xml:space="preserve">                            </w:t>
            </w:r>
            <w:r w:rsidR="00B44508">
              <w:rPr>
                <w:rFonts w:ascii="Times New Roman" w:hAnsi="Times New Roman" w:cs="Times New Roman"/>
                <w:b/>
                <w:lang w:val="kk-KZ"/>
              </w:rPr>
              <w:t xml:space="preserve">       </w:t>
            </w:r>
            <w:r w:rsidR="00B22D03">
              <w:rPr>
                <w:rFonts w:ascii="Times New Roman" w:hAnsi="Times New Roman" w:cs="Times New Roman"/>
                <w:b/>
                <w:lang w:val="kk-KZ"/>
              </w:rPr>
              <w:t>БКҚ-ның және заманалы ғылыми журналистиканың матрицасы</w:t>
            </w:r>
            <w:r w:rsidR="00403928" w:rsidRPr="00E47A10">
              <w:rPr>
                <w:rFonts w:ascii="Times New Roman" w:hAnsi="Times New Roman" w:cs="Times New Roman"/>
                <w:b/>
                <w:lang w:val="kk-KZ"/>
              </w:rPr>
              <w:t xml:space="preserve">  </w:t>
            </w:r>
          </w:p>
        </w:tc>
      </w:tr>
      <w:tr w:rsidR="00403928" w:rsidRPr="008F4575" w:rsidTr="00403928">
        <w:trPr>
          <w:trHeight w:val="344"/>
        </w:trPr>
        <w:tc>
          <w:tcPr>
            <w:tcW w:w="579" w:type="pct"/>
            <w:vMerge w:val="restart"/>
            <w:tcBorders>
              <w:top w:val="single" w:sz="4" w:space="0" w:color="auto"/>
              <w:left w:val="single" w:sz="4" w:space="0" w:color="auto"/>
              <w:bottom w:val="single" w:sz="4" w:space="0" w:color="auto"/>
              <w:right w:val="single" w:sz="4" w:space="0" w:color="auto"/>
            </w:tcBorders>
          </w:tcPr>
          <w:p w:rsidR="00403928" w:rsidRDefault="00403928" w:rsidP="00E47A10">
            <w:pPr>
              <w:spacing w:after="0"/>
              <w:jc w:val="center"/>
              <w:rPr>
                <w:rFonts w:ascii="Times New Roman" w:eastAsia="Times New Roman" w:hAnsi="Times New Roman" w:cs="Times New Roman"/>
                <w:sz w:val="24"/>
                <w:szCs w:val="24"/>
                <w:lang w:val="kk-KZ"/>
              </w:rPr>
            </w:pPr>
            <w:r>
              <w:rPr>
                <w:rFonts w:ascii="Times New Roman" w:hAnsi="Times New Roman" w:cs="Times New Roman"/>
                <w:lang w:val="kk-KZ"/>
              </w:rPr>
              <w:t>1</w:t>
            </w:r>
          </w:p>
          <w:p w:rsidR="00403928" w:rsidRDefault="00403928">
            <w:pPr>
              <w:jc w:val="center"/>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hideMark/>
          </w:tcPr>
          <w:p w:rsidR="00403928" w:rsidRPr="00FC4EA2" w:rsidRDefault="00C76951" w:rsidP="00F11582">
            <w:pPr>
              <w:spacing w:after="0" w:line="240" w:lineRule="auto"/>
              <w:jc w:val="both"/>
              <w:rPr>
                <w:rFonts w:ascii="Times New Roman" w:hAnsi="Times New Roman" w:cs="Times New Roman"/>
                <w:lang w:val="kk-KZ"/>
              </w:rPr>
            </w:pPr>
            <w:r>
              <w:rPr>
                <w:rFonts w:ascii="Times New Roman" w:hAnsi="Times New Roman" w:cs="Times New Roman"/>
                <w:lang w:val="kk-KZ"/>
              </w:rPr>
              <w:t xml:space="preserve">1 </w:t>
            </w:r>
            <w:r w:rsidR="00110870">
              <w:rPr>
                <w:rFonts w:ascii="Times New Roman" w:hAnsi="Times New Roman" w:cs="Times New Roman"/>
                <w:lang w:val="kk-KZ"/>
              </w:rPr>
              <w:t>дәріс</w:t>
            </w:r>
            <w:r w:rsidR="00403928">
              <w:rPr>
                <w:rFonts w:ascii="Times New Roman" w:hAnsi="Times New Roman" w:cs="Times New Roman"/>
                <w:lang w:val="kk-KZ"/>
              </w:rPr>
              <w:t xml:space="preserve">. </w:t>
            </w:r>
            <w:r w:rsidR="00110870">
              <w:rPr>
                <w:rFonts w:ascii="Times New Roman" w:hAnsi="Times New Roman" w:cs="Times New Roman"/>
                <w:lang w:val="kk-KZ"/>
              </w:rPr>
              <w:t xml:space="preserve">БКҚ-ның ғылыми және философиялық негіздері. </w:t>
            </w:r>
            <w:r w:rsidR="00E81A8B" w:rsidRPr="00110870">
              <w:rPr>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403928" w:rsidRPr="00A21194" w:rsidRDefault="0088006A">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403928" w:rsidRPr="008F4575" w:rsidTr="00403928">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928" w:rsidRDefault="00403928">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hideMark/>
          </w:tcPr>
          <w:p w:rsidR="00403928" w:rsidRDefault="00403928" w:rsidP="00D41AB1">
            <w:pPr>
              <w:spacing w:after="0"/>
              <w:rPr>
                <w:rFonts w:ascii="Times New Roman" w:eastAsia="Times New Roman" w:hAnsi="Times New Roman" w:cs="Times New Roman"/>
                <w:sz w:val="24"/>
                <w:szCs w:val="24"/>
                <w:lang w:val="kk-KZ"/>
              </w:rPr>
            </w:pPr>
            <w:r>
              <w:rPr>
                <w:rFonts w:ascii="Times New Roman" w:hAnsi="Times New Roman" w:cs="Times New Roman"/>
                <w:lang w:val="kk-KZ"/>
              </w:rPr>
              <w:t>1</w:t>
            </w:r>
            <w:r w:rsidR="00110870">
              <w:rPr>
                <w:rFonts w:ascii="Times New Roman" w:hAnsi="Times New Roman" w:cs="Times New Roman"/>
                <w:lang w:val="kk-KZ"/>
              </w:rPr>
              <w:t xml:space="preserve"> семинарлық</w:t>
            </w:r>
            <w:r w:rsidR="00D41AB1">
              <w:rPr>
                <w:rFonts w:ascii="Times New Roman" w:hAnsi="Times New Roman" w:cs="Times New Roman"/>
                <w:lang w:val="kk-KZ"/>
              </w:rPr>
              <w:t xml:space="preserve"> (зертханалық) сабақ</w:t>
            </w:r>
            <w:r w:rsidR="001E344D">
              <w:rPr>
                <w:rFonts w:ascii="Times New Roman" w:hAnsi="Times New Roman" w:cs="Times New Roman"/>
                <w:lang w:val="kk-KZ"/>
              </w:rPr>
              <w:t xml:space="preserve">. </w:t>
            </w:r>
            <w:r w:rsidR="00D41AB1">
              <w:rPr>
                <w:rFonts w:ascii="Times New Roman" w:hAnsi="Times New Roman" w:cs="Times New Roman"/>
                <w:lang w:val="kk-KZ"/>
              </w:rPr>
              <w:t xml:space="preserve">Заманалы БКҚ қызметінің әлеуметтік-мәдени тармақтары. </w:t>
            </w:r>
          </w:p>
        </w:tc>
        <w:tc>
          <w:tcPr>
            <w:tcW w:w="523" w:type="pct"/>
            <w:tcBorders>
              <w:top w:val="single" w:sz="4" w:space="0" w:color="auto"/>
              <w:left w:val="single" w:sz="4" w:space="0" w:color="auto"/>
              <w:bottom w:val="single" w:sz="4" w:space="0" w:color="auto"/>
              <w:right w:val="single" w:sz="4" w:space="0" w:color="auto"/>
            </w:tcBorders>
          </w:tcPr>
          <w:p w:rsidR="00403928"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403928" w:rsidRPr="005D47A3" w:rsidTr="00403928">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928" w:rsidRDefault="00403928">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hideMark/>
          </w:tcPr>
          <w:p w:rsidR="00403928" w:rsidRDefault="00D41AB1" w:rsidP="00F11582">
            <w:pPr>
              <w:spacing w:after="0" w:line="240" w:lineRule="auto"/>
              <w:rPr>
                <w:rFonts w:ascii="Times New Roman" w:eastAsia="Times New Roman" w:hAnsi="Times New Roman" w:cs="Times New Roman"/>
                <w:sz w:val="24"/>
                <w:szCs w:val="24"/>
                <w:lang w:val="kk-KZ"/>
              </w:rPr>
            </w:pPr>
            <w:r>
              <w:rPr>
                <w:rFonts w:ascii="Times New Roman" w:hAnsi="Times New Roman" w:cs="Times New Roman"/>
                <w:lang w:val="kk-KZ"/>
              </w:rPr>
              <w:t>1 ДОӨЖ</w:t>
            </w:r>
            <w:r w:rsidR="00366BF4">
              <w:rPr>
                <w:rFonts w:ascii="Times New Roman" w:hAnsi="Times New Roman" w:cs="Times New Roman"/>
                <w:lang w:val="kk-KZ"/>
              </w:rPr>
              <w:t xml:space="preserve">. </w:t>
            </w:r>
            <w:r w:rsidR="008F4575">
              <w:rPr>
                <w:rFonts w:ascii="Times New Roman" w:hAnsi="Times New Roman" w:cs="Times New Roman"/>
                <w:lang w:val="kk-KZ"/>
              </w:rPr>
              <w:t xml:space="preserve"> </w:t>
            </w:r>
            <w:r>
              <w:rPr>
                <w:rFonts w:ascii="Times New Roman" w:hAnsi="Times New Roman" w:cs="Times New Roman"/>
                <w:sz w:val="24"/>
                <w:szCs w:val="24"/>
              </w:rPr>
              <w:t xml:space="preserve">Г. </w:t>
            </w:r>
            <w:proofErr w:type="spellStart"/>
            <w:r>
              <w:rPr>
                <w:rFonts w:ascii="Times New Roman" w:hAnsi="Times New Roman" w:cs="Times New Roman"/>
                <w:sz w:val="24"/>
                <w:szCs w:val="24"/>
              </w:rPr>
              <w:t>Лассуэлл</w:t>
            </w:r>
            <w:proofErr w:type="spellEnd"/>
            <w:r>
              <w:rPr>
                <w:rFonts w:ascii="Times New Roman" w:hAnsi="Times New Roman" w:cs="Times New Roman"/>
                <w:sz w:val="24"/>
                <w:szCs w:val="24"/>
                <w:lang w:val="kk-KZ"/>
              </w:rPr>
              <w:t xml:space="preserve">дің </w:t>
            </w:r>
            <w:r w:rsidR="00367C07">
              <w:rPr>
                <w:rFonts w:ascii="Times New Roman" w:hAnsi="Times New Roman" w:cs="Times New Roman"/>
                <w:sz w:val="24"/>
                <w:szCs w:val="24"/>
                <w:lang w:val="kk-KZ"/>
              </w:rPr>
              <w:t>«Психопотология и политика</w:t>
            </w:r>
            <w:r w:rsidR="008F4575">
              <w:rPr>
                <w:rFonts w:ascii="Times New Roman" w:hAnsi="Times New Roman" w:cs="Times New Roman"/>
                <w:sz w:val="24"/>
                <w:szCs w:val="24"/>
                <w:lang w:val="kk-KZ"/>
              </w:rPr>
              <w:t>»</w:t>
            </w:r>
            <w:r>
              <w:rPr>
                <w:rFonts w:ascii="Times New Roman" w:hAnsi="Times New Roman" w:cs="Times New Roman"/>
                <w:sz w:val="24"/>
                <w:szCs w:val="24"/>
                <w:lang w:val="kk-KZ"/>
              </w:rPr>
              <w:t xml:space="preserve"> кітабына эссе жазу. 5 б</w:t>
            </w:r>
            <w:r w:rsidR="0060269F" w:rsidRPr="0060269F">
              <w:rPr>
                <w:rFonts w:ascii="Times New Roman" w:hAnsi="Times New Roman" w:cs="Times New Roman"/>
                <w:sz w:val="24"/>
                <w:szCs w:val="24"/>
                <w:lang w:val="kk-KZ"/>
              </w:rPr>
              <w:t>.</w:t>
            </w:r>
          </w:p>
        </w:tc>
        <w:tc>
          <w:tcPr>
            <w:tcW w:w="523" w:type="pct"/>
            <w:tcBorders>
              <w:top w:val="single" w:sz="4" w:space="0" w:color="auto"/>
              <w:left w:val="single" w:sz="4" w:space="0" w:color="auto"/>
              <w:bottom w:val="single" w:sz="4" w:space="0" w:color="auto"/>
              <w:right w:val="single" w:sz="4" w:space="0" w:color="auto"/>
            </w:tcBorders>
          </w:tcPr>
          <w:p w:rsidR="00403928"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403928" w:rsidRPr="005D47A3" w:rsidTr="00403928">
        <w:trPr>
          <w:trHeight w:val="257"/>
        </w:trPr>
        <w:tc>
          <w:tcPr>
            <w:tcW w:w="579" w:type="pct"/>
            <w:vMerge w:val="restart"/>
            <w:tcBorders>
              <w:top w:val="single" w:sz="4" w:space="0" w:color="auto"/>
              <w:left w:val="single" w:sz="4" w:space="0" w:color="auto"/>
              <w:bottom w:val="single" w:sz="4" w:space="0" w:color="auto"/>
              <w:right w:val="single" w:sz="4" w:space="0" w:color="auto"/>
            </w:tcBorders>
            <w:hideMark/>
          </w:tcPr>
          <w:p w:rsidR="00403928" w:rsidRDefault="00403928" w:rsidP="003D3456">
            <w:pPr>
              <w:spacing w:after="0"/>
              <w:jc w:val="center"/>
              <w:rPr>
                <w:rFonts w:ascii="Times New Roman" w:eastAsia="Times New Roman" w:hAnsi="Times New Roman" w:cs="Times New Roman"/>
                <w:sz w:val="24"/>
                <w:szCs w:val="24"/>
                <w:lang w:val="kk-KZ"/>
              </w:rPr>
            </w:pPr>
            <w:r>
              <w:rPr>
                <w:rFonts w:ascii="Times New Roman" w:hAnsi="Times New Roman" w:cs="Times New Roman"/>
                <w:lang w:val="kk-KZ"/>
              </w:rPr>
              <w:t>2</w:t>
            </w:r>
          </w:p>
        </w:tc>
        <w:tc>
          <w:tcPr>
            <w:tcW w:w="2957" w:type="pct"/>
            <w:tcBorders>
              <w:top w:val="single" w:sz="4" w:space="0" w:color="auto"/>
              <w:left w:val="single" w:sz="4" w:space="0" w:color="auto"/>
              <w:bottom w:val="single" w:sz="4" w:space="0" w:color="auto"/>
              <w:right w:val="single" w:sz="4" w:space="0" w:color="auto"/>
            </w:tcBorders>
            <w:hideMark/>
          </w:tcPr>
          <w:p w:rsidR="00403928" w:rsidRDefault="008F4575" w:rsidP="002F732E">
            <w:pPr>
              <w:spacing w:after="0"/>
              <w:rPr>
                <w:rFonts w:ascii="Times New Roman" w:eastAsia="Times New Roman" w:hAnsi="Times New Roman" w:cs="Times New Roman"/>
                <w:sz w:val="24"/>
                <w:szCs w:val="24"/>
                <w:lang w:val="kk-KZ"/>
              </w:rPr>
            </w:pPr>
            <w:r>
              <w:rPr>
                <w:rFonts w:ascii="Times New Roman" w:hAnsi="Times New Roman" w:cs="Times New Roman"/>
                <w:lang w:val="kk-KZ"/>
              </w:rPr>
              <w:t xml:space="preserve">2 </w:t>
            </w:r>
            <w:r w:rsidR="00D41AB1">
              <w:rPr>
                <w:rFonts w:ascii="Times New Roman" w:hAnsi="Times New Roman" w:cs="Times New Roman"/>
                <w:lang w:val="kk-KZ"/>
              </w:rPr>
              <w:t>дәріс</w:t>
            </w:r>
            <w:r w:rsidR="00403928">
              <w:rPr>
                <w:rFonts w:ascii="Times New Roman" w:hAnsi="Times New Roman" w:cs="Times New Roman"/>
                <w:lang w:val="kk-KZ"/>
              </w:rPr>
              <w:t>.</w:t>
            </w:r>
            <w:r w:rsidR="007573F3">
              <w:rPr>
                <w:rFonts w:ascii="Times New Roman" w:hAnsi="Times New Roman" w:cs="Times New Roman"/>
                <w:lang w:val="kk-KZ"/>
              </w:rPr>
              <w:t xml:space="preserve"> </w:t>
            </w:r>
            <w:r w:rsidR="002F732E">
              <w:rPr>
                <w:rFonts w:ascii="Times New Roman" w:hAnsi="Times New Roman" w:cs="Times New Roman"/>
                <w:lang w:val="kk-KZ"/>
              </w:rPr>
              <w:t>БКҚ-ның типологиясы мен жіктелімі. Ақпараттық қоғам жобасы және журналистика ғылымы.</w:t>
            </w:r>
            <w:r w:rsidR="00E81A8B" w:rsidRPr="002F732E">
              <w:rPr>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403928" w:rsidRDefault="0088006A" w:rsidP="003D3456">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tcPr>
          <w:p w:rsidR="00403928" w:rsidRDefault="001F5BA2" w:rsidP="003D3456">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403928" w:rsidRPr="00C76951" w:rsidTr="00403928">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928" w:rsidRDefault="00403928" w:rsidP="003D3456">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hideMark/>
          </w:tcPr>
          <w:p w:rsidR="00403928" w:rsidRDefault="00403928" w:rsidP="002F732E">
            <w:pPr>
              <w:spacing w:after="0" w:line="240" w:lineRule="auto"/>
              <w:rPr>
                <w:rFonts w:ascii="Times New Roman" w:eastAsia="Times New Roman" w:hAnsi="Times New Roman" w:cs="Times New Roman"/>
                <w:sz w:val="24"/>
                <w:szCs w:val="24"/>
                <w:lang w:val="kk-KZ"/>
              </w:rPr>
            </w:pPr>
            <w:r>
              <w:rPr>
                <w:rFonts w:ascii="Times New Roman" w:hAnsi="Times New Roman" w:cs="Times New Roman"/>
                <w:lang w:val="kk-KZ"/>
              </w:rPr>
              <w:t xml:space="preserve">2 </w:t>
            </w:r>
            <w:r w:rsidR="002F732E">
              <w:rPr>
                <w:rFonts w:ascii="Times New Roman" w:hAnsi="Times New Roman" w:cs="Times New Roman"/>
                <w:lang w:val="kk-KZ"/>
              </w:rPr>
              <w:t xml:space="preserve">семинарлық (зертханалық) сабақ. БКҚ-ы дамуының заманалы тенденциялры. </w:t>
            </w:r>
            <w:r w:rsidR="00C76951">
              <w:rPr>
                <w:rFonts w:ascii="Times New Roman" w:hAnsi="Times New Roman" w:cs="Times New Roman"/>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403928"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403928" w:rsidRPr="00366BF4" w:rsidTr="00403928">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928" w:rsidRDefault="00403928">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hideMark/>
          </w:tcPr>
          <w:p w:rsidR="00403928" w:rsidRPr="0067052E" w:rsidRDefault="005D47A3" w:rsidP="002F732E">
            <w:pPr>
              <w:spacing w:after="0" w:line="240" w:lineRule="auto"/>
              <w:rPr>
                <w:rFonts w:ascii="Times New Roman" w:eastAsia="Times New Roman" w:hAnsi="Times New Roman" w:cs="Times New Roman"/>
                <w:sz w:val="24"/>
                <w:szCs w:val="24"/>
                <w:lang w:val="kk-KZ"/>
              </w:rPr>
            </w:pPr>
            <w:r>
              <w:rPr>
                <w:rFonts w:ascii="Times New Roman" w:hAnsi="Times New Roman" w:cs="Times New Roman"/>
                <w:lang w:val="kk-KZ"/>
              </w:rPr>
              <w:t xml:space="preserve">2 </w:t>
            </w:r>
            <w:r w:rsidR="002F732E">
              <w:rPr>
                <w:rFonts w:ascii="Times New Roman" w:hAnsi="Times New Roman" w:cs="Times New Roman"/>
                <w:lang w:val="kk-KZ"/>
              </w:rPr>
              <w:t>ДОӨЖ.  Журналистиканың мақсаткерлік нысанасы және ақпараттық қоғамның сипаттары. Ауызша жауап.</w:t>
            </w:r>
            <w:r w:rsidR="00C76951">
              <w:rPr>
                <w:rFonts w:ascii="Times New Roman" w:hAnsi="Times New Roman" w:cs="Times New Roman"/>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403928"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403928" w:rsidRPr="00C76951" w:rsidTr="00403928">
        <w:trPr>
          <w:trHeight w:val="242"/>
        </w:trPr>
        <w:tc>
          <w:tcPr>
            <w:tcW w:w="579" w:type="pct"/>
            <w:vMerge w:val="restart"/>
            <w:tcBorders>
              <w:top w:val="single" w:sz="4" w:space="0" w:color="auto"/>
              <w:left w:val="single" w:sz="4" w:space="0" w:color="auto"/>
              <w:bottom w:val="single" w:sz="4" w:space="0" w:color="auto"/>
              <w:right w:val="single" w:sz="4" w:space="0" w:color="auto"/>
            </w:tcBorders>
            <w:hideMark/>
          </w:tcPr>
          <w:p w:rsidR="00403928" w:rsidRDefault="00403928">
            <w:pPr>
              <w:jc w:val="center"/>
              <w:rPr>
                <w:rFonts w:ascii="Times New Roman" w:eastAsia="Times New Roman" w:hAnsi="Times New Roman" w:cs="Times New Roman"/>
                <w:sz w:val="24"/>
                <w:szCs w:val="24"/>
                <w:lang w:val="kk-KZ"/>
              </w:rPr>
            </w:pPr>
            <w:r>
              <w:rPr>
                <w:rFonts w:ascii="Times New Roman" w:hAnsi="Times New Roman" w:cs="Times New Roman"/>
                <w:lang w:val="kk-KZ"/>
              </w:rPr>
              <w:t>3</w:t>
            </w:r>
          </w:p>
        </w:tc>
        <w:tc>
          <w:tcPr>
            <w:tcW w:w="2957" w:type="pct"/>
            <w:tcBorders>
              <w:top w:val="single" w:sz="4" w:space="0" w:color="auto"/>
              <w:left w:val="single" w:sz="4" w:space="0" w:color="auto"/>
              <w:bottom w:val="single" w:sz="4" w:space="0" w:color="auto"/>
              <w:right w:val="single" w:sz="4" w:space="0" w:color="auto"/>
            </w:tcBorders>
            <w:hideMark/>
          </w:tcPr>
          <w:p w:rsidR="00BE35C6" w:rsidRPr="00FC4EA2" w:rsidRDefault="00403928" w:rsidP="00BE35C6">
            <w:pPr>
              <w:spacing w:after="0" w:line="240" w:lineRule="auto"/>
              <w:jc w:val="both"/>
              <w:rPr>
                <w:rFonts w:ascii="Times New Roman" w:hAnsi="Times New Roman" w:cs="Times New Roman"/>
                <w:lang w:val="kk-KZ"/>
              </w:rPr>
            </w:pPr>
            <w:r>
              <w:rPr>
                <w:rFonts w:ascii="Times New Roman" w:hAnsi="Times New Roman" w:cs="Times New Roman"/>
                <w:lang w:val="kk-KZ"/>
              </w:rPr>
              <w:t xml:space="preserve">3 </w:t>
            </w:r>
            <w:r w:rsidR="00002A49">
              <w:rPr>
                <w:rFonts w:ascii="Times New Roman" w:hAnsi="Times New Roman" w:cs="Times New Roman"/>
                <w:lang w:val="kk-KZ"/>
              </w:rPr>
              <w:t xml:space="preserve">дәріс. БКҚ – рынок – мемлекет – азаматтық қоғам – адам қарым-қатынас жүйесі. БКҚ-ның қоғамның саяси жүйесіндегі қызметі. </w:t>
            </w:r>
            <w:r w:rsidR="0026303C">
              <w:rPr>
                <w:rFonts w:ascii="Times New Roman" w:hAnsi="Times New Roman" w:cs="Times New Roman"/>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403928" w:rsidRDefault="0088006A">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403928" w:rsidRPr="00C76951" w:rsidTr="0040392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928" w:rsidRDefault="00403928">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hideMark/>
          </w:tcPr>
          <w:p w:rsidR="00403928" w:rsidRDefault="00403928" w:rsidP="00DB3807">
            <w:pPr>
              <w:spacing w:after="0"/>
              <w:rPr>
                <w:rFonts w:ascii="Times New Roman" w:eastAsia="Times New Roman" w:hAnsi="Times New Roman" w:cs="Times New Roman"/>
                <w:sz w:val="24"/>
                <w:szCs w:val="24"/>
                <w:lang w:val="kk-KZ"/>
              </w:rPr>
            </w:pPr>
            <w:r>
              <w:rPr>
                <w:rFonts w:ascii="Times New Roman" w:hAnsi="Times New Roman" w:cs="Times New Roman"/>
                <w:lang w:val="kk-KZ"/>
              </w:rPr>
              <w:t xml:space="preserve">3 </w:t>
            </w:r>
            <w:r w:rsidR="00DB3807">
              <w:rPr>
                <w:rFonts w:ascii="Times New Roman" w:hAnsi="Times New Roman" w:cs="Times New Roman"/>
                <w:lang w:val="kk-KZ"/>
              </w:rPr>
              <w:t xml:space="preserve">семинарлық (зертханалық) сабақ. </w:t>
            </w:r>
            <w:r w:rsidR="0053761B">
              <w:rPr>
                <w:rFonts w:ascii="Times New Roman" w:hAnsi="Times New Roman" w:cs="Times New Roman"/>
                <w:lang w:val="kk-KZ"/>
              </w:rPr>
              <w:t xml:space="preserve">  Масс-медиа</w:t>
            </w:r>
            <w:r w:rsidR="00DB3807">
              <w:rPr>
                <w:rFonts w:ascii="Times New Roman" w:hAnsi="Times New Roman" w:cs="Times New Roman"/>
                <w:lang w:val="kk-KZ"/>
              </w:rPr>
              <w:t xml:space="preserve"> адамның стратегиялық креативті даму өрісінде. </w:t>
            </w:r>
            <w:r w:rsidR="0053761B">
              <w:rPr>
                <w:rFonts w:ascii="Times New Roman" w:hAnsi="Times New Roman" w:cs="Times New Roman"/>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403928"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403928" w:rsidRPr="00260A2C" w:rsidTr="0040392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928" w:rsidRDefault="00403928">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hideMark/>
          </w:tcPr>
          <w:p w:rsidR="00403928" w:rsidRDefault="005D47A3" w:rsidP="00260A2C">
            <w:pPr>
              <w:spacing w:after="0"/>
              <w:jc w:val="both"/>
              <w:rPr>
                <w:rFonts w:ascii="Times New Roman" w:eastAsia="Times New Roman" w:hAnsi="Times New Roman" w:cs="Times New Roman"/>
                <w:sz w:val="24"/>
                <w:szCs w:val="24"/>
                <w:lang w:val="kk-KZ"/>
              </w:rPr>
            </w:pPr>
            <w:r>
              <w:rPr>
                <w:rFonts w:ascii="Times New Roman" w:hAnsi="Times New Roman" w:cs="Times New Roman"/>
                <w:lang w:val="kk-KZ"/>
              </w:rPr>
              <w:t xml:space="preserve">3 </w:t>
            </w:r>
            <w:r w:rsidR="00DB3807">
              <w:rPr>
                <w:rFonts w:ascii="Times New Roman" w:hAnsi="Times New Roman" w:cs="Times New Roman"/>
                <w:lang w:val="kk-KZ"/>
              </w:rPr>
              <w:t>ДОӨЖ. Гипермәтін постмодерн құбылысы ретінде. Ғылыми реферат (10 б</w:t>
            </w:r>
            <w:r w:rsidR="00260A2C">
              <w:rPr>
                <w:rFonts w:ascii="Times New Roman" w:hAnsi="Times New Roman" w:cs="Times New Roman"/>
                <w:lang w:val="kk-KZ"/>
              </w:rPr>
              <w:t>.).</w:t>
            </w:r>
            <w:r w:rsidR="00260A2C">
              <w:rPr>
                <w:rFonts w:ascii="Times New Roman" w:eastAsia="Times New Roman" w:hAnsi="Times New Roman" w:cs="Times New Roman"/>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403928"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26303C" w:rsidRPr="00260A2C" w:rsidTr="00403928">
        <w:trPr>
          <w:trHeight w:val="273"/>
        </w:trPr>
        <w:tc>
          <w:tcPr>
            <w:tcW w:w="0" w:type="auto"/>
            <w:tcBorders>
              <w:top w:val="single" w:sz="4" w:space="0" w:color="auto"/>
              <w:left w:val="single" w:sz="4" w:space="0" w:color="auto"/>
              <w:bottom w:val="single" w:sz="4" w:space="0" w:color="auto"/>
              <w:right w:val="single" w:sz="4" w:space="0" w:color="auto"/>
            </w:tcBorders>
            <w:vAlign w:val="center"/>
            <w:hideMark/>
          </w:tcPr>
          <w:p w:rsidR="0026303C" w:rsidRDefault="0026303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4</w:t>
            </w:r>
          </w:p>
        </w:tc>
        <w:tc>
          <w:tcPr>
            <w:tcW w:w="2957" w:type="pct"/>
            <w:tcBorders>
              <w:top w:val="single" w:sz="4" w:space="0" w:color="auto"/>
              <w:left w:val="single" w:sz="4" w:space="0" w:color="auto"/>
              <w:bottom w:val="single" w:sz="4" w:space="0" w:color="auto"/>
              <w:right w:val="single" w:sz="4" w:space="0" w:color="auto"/>
            </w:tcBorders>
            <w:hideMark/>
          </w:tcPr>
          <w:p w:rsidR="0026303C" w:rsidRPr="00FC4EA2" w:rsidRDefault="00D47166" w:rsidP="00AF3FB5">
            <w:pPr>
              <w:spacing w:after="0" w:line="240" w:lineRule="auto"/>
              <w:jc w:val="both"/>
              <w:rPr>
                <w:rFonts w:ascii="Times New Roman" w:hAnsi="Times New Roman" w:cs="Times New Roman"/>
                <w:sz w:val="24"/>
                <w:szCs w:val="24"/>
                <w:lang w:val="kk-KZ"/>
              </w:rPr>
            </w:pPr>
            <w:r>
              <w:rPr>
                <w:rFonts w:ascii="Times New Roman" w:hAnsi="Times New Roman" w:cs="Times New Roman"/>
                <w:lang w:val="kk-KZ"/>
              </w:rPr>
              <w:t xml:space="preserve">4 </w:t>
            </w:r>
            <w:r w:rsidR="00A779D0">
              <w:rPr>
                <w:rFonts w:ascii="Times New Roman" w:hAnsi="Times New Roman" w:cs="Times New Roman"/>
                <w:lang w:val="kk-KZ"/>
              </w:rPr>
              <w:t>дәріс. Бұқаралық коммуникация құралдары қызметін мемлекет тарапынан реттеу тетіктері.</w:t>
            </w:r>
            <w:r w:rsidR="00896F1C">
              <w:rPr>
                <w:rFonts w:ascii="Times New Roman" w:hAnsi="Times New Roman" w:cs="Times New Roman"/>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26303C" w:rsidRDefault="0088006A">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tcPr>
          <w:p w:rsidR="0026303C" w:rsidRDefault="001F5BA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26303C" w:rsidRPr="00896F1C" w:rsidTr="00403928">
        <w:trPr>
          <w:trHeight w:val="273"/>
        </w:trPr>
        <w:tc>
          <w:tcPr>
            <w:tcW w:w="0" w:type="auto"/>
            <w:tcBorders>
              <w:top w:val="single" w:sz="4" w:space="0" w:color="auto"/>
              <w:left w:val="single" w:sz="4" w:space="0" w:color="auto"/>
              <w:bottom w:val="single" w:sz="4" w:space="0" w:color="auto"/>
              <w:right w:val="single" w:sz="4" w:space="0" w:color="auto"/>
            </w:tcBorders>
            <w:vAlign w:val="center"/>
            <w:hideMark/>
          </w:tcPr>
          <w:p w:rsidR="0026303C" w:rsidRDefault="0026303C">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hideMark/>
          </w:tcPr>
          <w:p w:rsidR="0026303C" w:rsidRDefault="006329AA" w:rsidP="00AF3FB5">
            <w:pPr>
              <w:spacing w:after="0"/>
              <w:rPr>
                <w:rFonts w:ascii="Times New Roman" w:hAnsi="Times New Roman" w:cs="Times New Roman"/>
                <w:lang w:val="kk-KZ"/>
              </w:rPr>
            </w:pPr>
            <w:r>
              <w:rPr>
                <w:rFonts w:ascii="Times New Roman" w:hAnsi="Times New Roman" w:cs="Times New Roman"/>
                <w:lang w:val="kk-KZ"/>
              </w:rPr>
              <w:t>4</w:t>
            </w:r>
            <w:r w:rsidR="00266A74">
              <w:rPr>
                <w:rFonts w:ascii="Times New Roman" w:hAnsi="Times New Roman" w:cs="Times New Roman"/>
                <w:lang w:val="kk-KZ"/>
              </w:rPr>
              <w:t xml:space="preserve"> </w:t>
            </w:r>
            <w:r w:rsidR="00AF3FB5">
              <w:rPr>
                <w:rFonts w:ascii="Times New Roman" w:hAnsi="Times New Roman" w:cs="Times New Roman"/>
                <w:lang w:val="kk-KZ"/>
              </w:rPr>
              <w:t xml:space="preserve">семинарлық (зертханалық) сабақ.    Заманалы қоғам образдар мен білім индустриясы ретінде. </w:t>
            </w:r>
          </w:p>
        </w:tc>
        <w:tc>
          <w:tcPr>
            <w:tcW w:w="523" w:type="pct"/>
            <w:tcBorders>
              <w:top w:val="single" w:sz="4" w:space="0" w:color="auto"/>
              <w:left w:val="single" w:sz="4" w:space="0" w:color="auto"/>
              <w:bottom w:val="single" w:sz="4" w:space="0" w:color="auto"/>
              <w:right w:val="single" w:sz="4" w:space="0" w:color="auto"/>
            </w:tcBorders>
          </w:tcPr>
          <w:p w:rsidR="0026303C"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26303C" w:rsidRDefault="001F5BA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26303C" w:rsidRPr="00266A74" w:rsidTr="00403928">
        <w:trPr>
          <w:trHeight w:val="273"/>
        </w:trPr>
        <w:tc>
          <w:tcPr>
            <w:tcW w:w="0" w:type="auto"/>
            <w:tcBorders>
              <w:top w:val="single" w:sz="4" w:space="0" w:color="auto"/>
              <w:left w:val="single" w:sz="4" w:space="0" w:color="auto"/>
              <w:bottom w:val="single" w:sz="4" w:space="0" w:color="auto"/>
              <w:right w:val="single" w:sz="4" w:space="0" w:color="auto"/>
            </w:tcBorders>
            <w:vAlign w:val="center"/>
            <w:hideMark/>
          </w:tcPr>
          <w:p w:rsidR="0026303C" w:rsidRDefault="0026303C">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hideMark/>
          </w:tcPr>
          <w:p w:rsidR="0026303C" w:rsidRDefault="004C5FC6" w:rsidP="003828B1">
            <w:pPr>
              <w:spacing w:after="0" w:line="240" w:lineRule="auto"/>
              <w:rPr>
                <w:rFonts w:ascii="Times New Roman" w:hAnsi="Times New Roman" w:cs="Times New Roman"/>
                <w:lang w:val="kk-KZ"/>
              </w:rPr>
            </w:pPr>
            <w:r>
              <w:rPr>
                <w:rFonts w:ascii="Times New Roman" w:hAnsi="Times New Roman" w:cs="Times New Roman"/>
                <w:lang w:val="kk-KZ"/>
              </w:rPr>
              <w:t>4</w:t>
            </w:r>
            <w:r w:rsidR="005D47A3">
              <w:rPr>
                <w:rFonts w:ascii="Times New Roman" w:hAnsi="Times New Roman" w:cs="Times New Roman"/>
                <w:lang w:val="kk-KZ"/>
              </w:rPr>
              <w:t xml:space="preserve"> </w:t>
            </w:r>
            <w:r w:rsidR="003828B1">
              <w:rPr>
                <w:rFonts w:ascii="Times New Roman" w:hAnsi="Times New Roman" w:cs="Times New Roman"/>
                <w:lang w:val="kk-KZ"/>
              </w:rPr>
              <w:t>ДОӨЖ.</w:t>
            </w:r>
            <w:r w:rsidR="00580226">
              <w:rPr>
                <w:rFonts w:ascii="Times New Roman" w:hAnsi="Times New Roman" w:cs="Times New Roman"/>
                <w:lang w:val="kk-KZ"/>
              </w:rPr>
              <w:t xml:space="preserve"> </w:t>
            </w:r>
            <w:r w:rsidR="003828B1">
              <w:rPr>
                <w:rFonts w:ascii="Times New Roman" w:hAnsi="Times New Roman" w:cs="Times New Roman"/>
                <w:lang w:val="kk-KZ"/>
              </w:rPr>
              <w:t>Туындыгерлік журналистиканың БКҚ-ы жүйесіндегі орны. Ауызша жауап.</w:t>
            </w:r>
          </w:p>
        </w:tc>
        <w:tc>
          <w:tcPr>
            <w:tcW w:w="523" w:type="pct"/>
            <w:tcBorders>
              <w:top w:val="single" w:sz="4" w:space="0" w:color="auto"/>
              <w:left w:val="single" w:sz="4" w:space="0" w:color="auto"/>
              <w:bottom w:val="single" w:sz="4" w:space="0" w:color="auto"/>
              <w:right w:val="single" w:sz="4" w:space="0" w:color="auto"/>
            </w:tcBorders>
          </w:tcPr>
          <w:p w:rsidR="0026303C"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26303C" w:rsidRDefault="001F5BA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26303C" w:rsidRPr="00EC3B85" w:rsidTr="00403928">
        <w:trPr>
          <w:trHeight w:val="273"/>
        </w:trPr>
        <w:tc>
          <w:tcPr>
            <w:tcW w:w="0" w:type="auto"/>
            <w:tcBorders>
              <w:top w:val="single" w:sz="4" w:space="0" w:color="auto"/>
              <w:left w:val="single" w:sz="4" w:space="0" w:color="auto"/>
              <w:bottom w:val="single" w:sz="4" w:space="0" w:color="auto"/>
              <w:right w:val="single" w:sz="4" w:space="0" w:color="auto"/>
            </w:tcBorders>
            <w:vAlign w:val="center"/>
            <w:hideMark/>
          </w:tcPr>
          <w:p w:rsidR="0026303C" w:rsidRDefault="0026303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2957" w:type="pct"/>
            <w:tcBorders>
              <w:top w:val="single" w:sz="4" w:space="0" w:color="auto"/>
              <w:left w:val="single" w:sz="4" w:space="0" w:color="auto"/>
              <w:bottom w:val="single" w:sz="4" w:space="0" w:color="auto"/>
              <w:right w:val="single" w:sz="4" w:space="0" w:color="auto"/>
            </w:tcBorders>
            <w:hideMark/>
          </w:tcPr>
          <w:p w:rsidR="0026303C" w:rsidRPr="00FC4EA2" w:rsidRDefault="00580226" w:rsidP="008E2DE9">
            <w:pPr>
              <w:spacing w:after="0" w:line="240" w:lineRule="auto"/>
              <w:jc w:val="both"/>
              <w:rPr>
                <w:lang w:val="kk-KZ"/>
              </w:rPr>
            </w:pPr>
            <w:r>
              <w:rPr>
                <w:rFonts w:ascii="Times New Roman" w:hAnsi="Times New Roman" w:cs="Times New Roman"/>
                <w:lang w:val="kk-KZ"/>
              </w:rPr>
              <w:t xml:space="preserve">5 </w:t>
            </w:r>
            <w:r w:rsidR="008E2DE9">
              <w:rPr>
                <w:rFonts w:ascii="Times New Roman" w:hAnsi="Times New Roman" w:cs="Times New Roman"/>
                <w:lang w:val="kk-KZ"/>
              </w:rPr>
              <w:t>дәріс. Коммуникациялық сана ағымының іс жүзіндегі көрінісі.</w:t>
            </w:r>
          </w:p>
        </w:tc>
        <w:tc>
          <w:tcPr>
            <w:tcW w:w="523" w:type="pct"/>
            <w:tcBorders>
              <w:top w:val="single" w:sz="4" w:space="0" w:color="auto"/>
              <w:left w:val="single" w:sz="4" w:space="0" w:color="auto"/>
              <w:bottom w:val="single" w:sz="4" w:space="0" w:color="auto"/>
              <w:right w:val="single" w:sz="4" w:space="0" w:color="auto"/>
            </w:tcBorders>
          </w:tcPr>
          <w:p w:rsidR="0026303C" w:rsidRDefault="0088006A">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tcPr>
          <w:p w:rsidR="0026303C" w:rsidRDefault="001F5BA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26303C" w:rsidRPr="00580226" w:rsidTr="00403928">
        <w:trPr>
          <w:trHeight w:val="273"/>
        </w:trPr>
        <w:tc>
          <w:tcPr>
            <w:tcW w:w="0" w:type="auto"/>
            <w:tcBorders>
              <w:top w:val="single" w:sz="4" w:space="0" w:color="auto"/>
              <w:left w:val="single" w:sz="4" w:space="0" w:color="auto"/>
              <w:bottom w:val="single" w:sz="4" w:space="0" w:color="auto"/>
              <w:right w:val="single" w:sz="4" w:space="0" w:color="auto"/>
            </w:tcBorders>
            <w:vAlign w:val="center"/>
            <w:hideMark/>
          </w:tcPr>
          <w:p w:rsidR="0026303C" w:rsidRDefault="0026303C">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hideMark/>
          </w:tcPr>
          <w:p w:rsidR="0026303C" w:rsidRDefault="004C5FC6" w:rsidP="0001794E">
            <w:pPr>
              <w:spacing w:after="0" w:line="240" w:lineRule="auto"/>
              <w:rPr>
                <w:rFonts w:ascii="Times New Roman" w:hAnsi="Times New Roman" w:cs="Times New Roman"/>
                <w:lang w:val="kk-KZ"/>
              </w:rPr>
            </w:pPr>
            <w:r>
              <w:rPr>
                <w:rFonts w:ascii="Times New Roman" w:hAnsi="Times New Roman" w:cs="Times New Roman"/>
                <w:lang w:val="kk-KZ"/>
              </w:rPr>
              <w:t>5</w:t>
            </w:r>
            <w:r w:rsidR="006329AA">
              <w:rPr>
                <w:rFonts w:ascii="Times New Roman" w:hAnsi="Times New Roman" w:cs="Times New Roman"/>
                <w:lang w:val="kk-KZ"/>
              </w:rPr>
              <w:t xml:space="preserve"> </w:t>
            </w:r>
            <w:r w:rsidR="0001794E">
              <w:rPr>
                <w:rFonts w:ascii="Times New Roman" w:hAnsi="Times New Roman" w:cs="Times New Roman"/>
                <w:lang w:val="kk-KZ"/>
              </w:rPr>
              <w:t>семинарлық (зертханалық) сабақ. Мағыналық коммуникация жүйесі.</w:t>
            </w:r>
            <w:r w:rsidR="00580226">
              <w:rPr>
                <w:rFonts w:ascii="Times New Roman" w:hAnsi="Times New Roman" w:cs="Times New Roman"/>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26303C"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26303C" w:rsidRDefault="001F5BA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26303C" w:rsidRPr="009D47D9" w:rsidTr="00403928">
        <w:trPr>
          <w:trHeight w:val="273"/>
        </w:trPr>
        <w:tc>
          <w:tcPr>
            <w:tcW w:w="0" w:type="auto"/>
            <w:tcBorders>
              <w:top w:val="single" w:sz="4" w:space="0" w:color="auto"/>
              <w:left w:val="single" w:sz="4" w:space="0" w:color="auto"/>
              <w:bottom w:val="single" w:sz="4" w:space="0" w:color="auto"/>
              <w:right w:val="single" w:sz="4" w:space="0" w:color="auto"/>
            </w:tcBorders>
            <w:vAlign w:val="center"/>
            <w:hideMark/>
          </w:tcPr>
          <w:p w:rsidR="0026303C" w:rsidRDefault="0026303C">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hideMark/>
          </w:tcPr>
          <w:p w:rsidR="000A6C99" w:rsidRDefault="004C5FC6" w:rsidP="000A6C99">
            <w:pPr>
              <w:spacing w:after="0"/>
              <w:rPr>
                <w:rFonts w:ascii="Times New Roman" w:hAnsi="Times New Roman" w:cs="Times New Roman"/>
                <w:lang w:val="kk-KZ"/>
              </w:rPr>
            </w:pPr>
            <w:r>
              <w:rPr>
                <w:rFonts w:ascii="Times New Roman" w:hAnsi="Times New Roman" w:cs="Times New Roman"/>
                <w:lang w:val="kk-KZ"/>
              </w:rPr>
              <w:t>5</w:t>
            </w:r>
            <w:r w:rsidR="005D47A3">
              <w:rPr>
                <w:rFonts w:ascii="Times New Roman" w:hAnsi="Times New Roman" w:cs="Times New Roman"/>
                <w:lang w:val="kk-KZ"/>
              </w:rPr>
              <w:t xml:space="preserve"> </w:t>
            </w:r>
            <w:r w:rsidR="000A6C99">
              <w:rPr>
                <w:rFonts w:ascii="Times New Roman" w:hAnsi="Times New Roman" w:cs="Times New Roman"/>
                <w:lang w:val="kk-KZ"/>
              </w:rPr>
              <w:t xml:space="preserve">ДОӨЖ. Транскәсібилік ұғымы. </w:t>
            </w:r>
            <w:r w:rsidR="0013549E" w:rsidRPr="008222FC">
              <w:rPr>
                <w:rFonts w:ascii="Times New Roman" w:hAnsi="Times New Roman" w:cs="Times New Roman"/>
                <w:lang w:val="kk-KZ"/>
              </w:rPr>
              <w:t xml:space="preserve"> </w:t>
            </w:r>
            <w:r w:rsidR="00224165">
              <w:rPr>
                <w:rFonts w:ascii="Times New Roman" w:hAnsi="Times New Roman" w:cs="Times New Roman"/>
                <w:lang w:val="kk-KZ"/>
              </w:rPr>
              <w:t xml:space="preserve">  Р</w:t>
            </w:r>
            <w:r w:rsidR="004D0950">
              <w:rPr>
                <w:rFonts w:ascii="Times New Roman" w:hAnsi="Times New Roman" w:cs="Times New Roman"/>
                <w:lang w:val="kk-KZ"/>
              </w:rPr>
              <w:t xml:space="preserve">еферат </w:t>
            </w:r>
            <w:r w:rsidR="000A6C99" w:rsidRPr="00A22A6D">
              <w:rPr>
                <w:rFonts w:ascii="Times New Roman" w:hAnsi="Times New Roman" w:cs="Times New Roman"/>
                <w:lang w:val="kk-KZ"/>
              </w:rPr>
              <w:t xml:space="preserve">(10 </w:t>
            </w:r>
            <w:r w:rsidR="000A6C99">
              <w:rPr>
                <w:rFonts w:ascii="Times New Roman" w:hAnsi="Times New Roman" w:cs="Times New Roman"/>
                <w:lang w:val="kk-KZ"/>
              </w:rPr>
              <w:t>б</w:t>
            </w:r>
            <w:r w:rsidR="004D0950" w:rsidRPr="00A22A6D">
              <w:rPr>
                <w:rFonts w:ascii="Times New Roman" w:hAnsi="Times New Roman" w:cs="Times New Roman"/>
                <w:lang w:val="kk-KZ"/>
              </w:rPr>
              <w:t>.).</w:t>
            </w:r>
            <w:r>
              <w:rPr>
                <w:rFonts w:ascii="Times New Roman" w:hAnsi="Times New Roman" w:cs="Times New Roman"/>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26303C"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26303C" w:rsidRDefault="001F5BA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403928" w:rsidRPr="00B22D03" w:rsidTr="00403928">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403928" w:rsidRDefault="000A6592" w:rsidP="000A6592">
            <w:pPr>
              <w:spacing w:after="0"/>
              <w:rPr>
                <w:rFonts w:ascii="Times New Roman" w:hAnsi="Times New Roman" w:cs="Times New Roman"/>
                <w:b/>
                <w:lang w:val="kk-KZ"/>
              </w:rPr>
            </w:pPr>
            <w:r>
              <w:rPr>
                <w:rFonts w:ascii="Times New Roman" w:hAnsi="Times New Roman" w:cs="Times New Roman"/>
                <w:b/>
                <w:lang w:val="kk-KZ"/>
              </w:rPr>
              <w:t xml:space="preserve">                            </w:t>
            </w:r>
            <w:r w:rsidR="002D15A6">
              <w:rPr>
                <w:rFonts w:ascii="Times New Roman" w:hAnsi="Times New Roman" w:cs="Times New Roman"/>
                <w:b/>
                <w:lang w:val="kk-KZ"/>
              </w:rPr>
              <w:t xml:space="preserve">     </w:t>
            </w:r>
            <w:r w:rsidR="00F17B79">
              <w:rPr>
                <w:rFonts w:ascii="Times New Roman" w:hAnsi="Times New Roman" w:cs="Times New Roman"/>
                <w:b/>
                <w:lang w:val="kk-KZ"/>
              </w:rPr>
              <w:t xml:space="preserve">                          </w:t>
            </w:r>
            <w:r w:rsidR="002D15A6">
              <w:rPr>
                <w:rFonts w:ascii="Times New Roman" w:hAnsi="Times New Roman" w:cs="Times New Roman"/>
                <w:b/>
                <w:lang w:val="kk-KZ"/>
              </w:rPr>
              <w:t xml:space="preserve"> №2 </w:t>
            </w:r>
            <w:r w:rsidR="00F17B79">
              <w:rPr>
                <w:rFonts w:ascii="Times New Roman" w:hAnsi="Times New Roman" w:cs="Times New Roman"/>
                <w:b/>
                <w:lang w:val="kk-KZ"/>
              </w:rPr>
              <w:t>модуль</w:t>
            </w:r>
            <w:r w:rsidR="00403928">
              <w:rPr>
                <w:rFonts w:ascii="Times New Roman" w:hAnsi="Times New Roman" w:cs="Times New Roman"/>
                <w:b/>
                <w:lang w:val="kk-KZ"/>
              </w:rPr>
              <w:t xml:space="preserve"> </w:t>
            </w:r>
          </w:p>
          <w:p w:rsidR="000A6592" w:rsidRPr="006E5F41" w:rsidRDefault="0066470E" w:rsidP="000B196E">
            <w:pPr>
              <w:spacing w:after="0"/>
              <w:jc w:val="both"/>
              <w:rPr>
                <w:rFonts w:ascii="Times New Roman" w:eastAsia="Times New Roman" w:hAnsi="Times New Roman" w:cs="Times New Roman"/>
                <w:sz w:val="24"/>
                <w:szCs w:val="24"/>
                <w:lang w:val="kk-KZ"/>
              </w:rPr>
            </w:pPr>
            <w:r>
              <w:rPr>
                <w:rFonts w:ascii="Times New Roman" w:hAnsi="Times New Roman" w:cs="Times New Roman"/>
                <w:b/>
                <w:lang w:val="kk-KZ"/>
              </w:rPr>
              <w:t xml:space="preserve">             </w:t>
            </w:r>
            <w:r w:rsidR="002D15A6">
              <w:rPr>
                <w:rFonts w:ascii="Times New Roman" w:hAnsi="Times New Roman" w:cs="Times New Roman"/>
                <w:b/>
                <w:lang w:val="kk-KZ"/>
              </w:rPr>
              <w:t xml:space="preserve">   </w:t>
            </w:r>
            <w:r>
              <w:rPr>
                <w:rFonts w:ascii="Times New Roman" w:hAnsi="Times New Roman" w:cs="Times New Roman"/>
                <w:b/>
                <w:lang w:val="kk-KZ"/>
              </w:rPr>
              <w:t xml:space="preserve"> </w:t>
            </w:r>
            <w:r w:rsidR="000E2D60">
              <w:rPr>
                <w:rFonts w:ascii="Times New Roman" w:hAnsi="Times New Roman" w:cs="Times New Roman"/>
                <w:b/>
                <w:lang w:val="kk-KZ"/>
              </w:rPr>
              <w:t>БКҚ-ын зерттеудің нақты (пәндік) салалары</w:t>
            </w:r>
          </w:p>
        </w:tc>
      </w:tr>
      <w:tr w:rsidR="00403928" w:rsidRPr="00EC3B85" w:rsidTr="00403928">
        <w:tc>
          <w:tcPr>
            <w:tcW w:w="579" w:type="pct"/>
            <w:vMerge w:val="restart"/>
            <w:tcBorders>
              <w:top w:val="single" w:sz="4" w:space="0" w:color="auto"/>
              <w:left w:val="single" w:sz="4" w:space="0" w:color="auto"/>
              <w:bottom w:val="single" w:sz="4" w:space="0" w:color="auto"/>
              <w:right w:val="single" w:sz="4" w:space="0" w:color="auto"/>
            </w:tcBorders>
          </w:tcPr>
          <w:p w:rsidR="00403928" w:rsidRDefault="00B570B2" w:rsidP="004F5128">
            <w:pPr>
              <w:spacing w:after="0"/>
              <w:jc w:val="center"/>
              <w:rPr>
                <w:rFonts w:ascii="Times New Roman" w:eastAsia="Times New Roman" w:hAnsi="Times New Roman" w:cs="Times New Roman"/>
                <w:sz w:val="24"/>
                <w:szCs w:val="24"/>
                <w:lang w:val="kk-KZ"/>
              </w:rPr>
            </w:pPr>
            <w:r>
              <w:rPr>
                <w:rFonts w:ascii="Times New Roman" w:hAnsi="Times New Roman" w:cs="Times New Roman"/>
                <w:lang w:val="kk-KZ"/>
              </w:rPr>
              <w:t>6</w:t>
            </w:r>
          </w:p>
          <w:p w:rsidR="00403928" w:rsidRDefault="00403928" w:rsidP="004F5128">
            <w:pPr>
              <w:spacing w:after="0"/>
              <w:jc w:val="center"/>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403928" w:rsidRPr="00FC4EA2" w:rsidRDefault="004D0950" w:rsidP="00BF6C6F">
            <w:pPr>
              <w:spacing w:after="0"/>
              <w:jc w:val="both"/>
              <w:rPr>
                <w:rFonts w:ascii="Times New Roman" w:hAnsi="Times New Roman" w:cs="Times New Roman"/>
                <w:lang w:val="kk-KZ"/>
              </w:rPr>
            </w:pPr>
            <w:r>
              <w:rPr>
                <w:rFonts w:ascii="Times New Roman" w:hAnsi="Times New Roman" w:cs="Times New Roman"/>
                <w:lang w:val="kk-KZ"/>
              </w:rPr>
              <w:t>6</w:t>
            </w:r>
            <w:r w:rsidR="00BF6C6F">
              <w:rPr>
                <w:rFonts w:ascii="Times New Roman" w:hAnsi="Times New Roman" w:cs="Times New Roman"/>
                <w:lang w:val="kk-KZ"/>
              </w:rPr>
              <w:t xml:space="preserve"> дәріс. БКҚ-ның жаңа түрлері және жаһандық ақпараттық ағымдар.</w:t>
            </w:r>
            <w:r w:rsidR="004F0484">
              <w:rPr>
                <w:rFonts w:ascii="Times New Roman" w:hAnsi="Times New Roman" w:cs="Times New Roman"/>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403928" w:rsidRDefault="0088006A" w:rsidP="004F5128">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tcPr>
          <w:p w:rsidR="00403928" w:rsidRDefault="001F5BA2" w:rsidP="004F5128">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403928" w:rsidRPr="004D0950" w:rsidTr="00403928">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928" w:rsidRDefault="00403928" w:rsidP="004F5128">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403928" w:rsidRDefault="004C5FC6" w:rsidP="00BF6C6F">
            <w:pPr>
              <w:spacing w:after="0"/>
              <w:rPr>
                <w:rFonts w:ascii="Times New Roman" w:eastAsia="Times New Roman" w:hAnsi="Times New Roman" w:cs="Times New Roman"/>
                <w:sz w:val="24"/>
                <w:szCs w:val="24"/>
                <w:lang w:val="kk-KZ"/>
              </w:rPr>
            </w:pPr>
            <w:r>
              <w:rPr>
                <w:rFonts w:ascii="Times New Roman" w:hAnsi="Times New Roman" w:cs="Times New Roman"/>
                <w:lang w:val="kk-KZ"/>
              </w:rPr>
              <w:t>6</w:t>
            </w:r>
            <w:r w:rsidR="006329AA">
              <w:rPr>
                <w:rFonts w:ascii="Times New Roman" w:hAnsi="Times New Roman" w:cs="Times New Roman"/>
                <w:lang w:val="kk-KZ"/>
              </w:rPr>
              <w:t xml:space="preserve"> </w:t>
            </w:r>
            <w:r w:rsidR="00BF6C6F">
              <w:rPr>
                <w:rFonts w:ascii="Times New Roman" w:hAnsi="Times New Roman" w:cs="Times New Roman"/>
                <w:lang w:val="kk-KZ"/>
              </w:rPr>
              <w:t>семинарлық (зертханалық) сабақ. Журналистиканың ғылым ретінде қалыптасуын кезеңдеу. Ауызша жауап.</w:t>
            </w:r>
            <w:r w:rsidR="004D0950">
              <w:rPr>
                <w:rFonts w:ascii="Times New Roman" w:hAnsi="Times New Roman" w:cs="Times New Roman"/>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403928"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403928" w:rsidRPr="004D0950" w:rsidTr="00403928">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928" w:rsidRDefault="00403928">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403928" w:rsidRDefault="004C5FC6" w:rsidP="00BF6C6F">
            <w:pPr>
              <w:spacing w:after="0"/>
              <w:rPr>
                <w:rFonts w:ascii="Times New Roman" w:eastAsia="Times New Roman" w:hAnsi="Times New Roman" w:cs="Times New Roman"/>
                <w:sz w:val="24"/>
                <w:szCs w:val="24"/>
                <w:lang w:val="kk-KZ"/>
              </w:rPr>
            </w:pPr>
            <w:r>
              <w:rPr>
                <w:rFonts w:ascii="Times New Roman" w:hAnsi="Times New Roman" w:cs="Times New Roman"/>
                <w:lang w:val="kk-KZ"/>
              </w:rPr>
              <w:t>6</w:t>
            </w:r>
            <w:r w:rsidR="005D47A3">
              <w:rPr>
                <w:rFonts w:ascii="Times New Roman" w:hAnsi="Times New Roman" w:cs="Times New Roman"/>
                <w:lang w:val="kk-KZ"/>
              </w:rPr>
              <w:t xml:space="preserve"> </w:t>
            </w:r>
            <w:r w:rsidR="00BF6C6F">
              <w:rPr>
                <w:rFonts w:ascii="Times New Roman" w:hAnsi="Times New Roman" w:cs="Times New Roman"/>
                <w:lang w:val="kk-KZ"/>
              </w:rPr>
              <w:t>ДОӨЖ.</w:t>
            </w:r>
            <w:r w:rsidR="004D0950">
              <w:rPr>
                <w:rFonts w:ascii="Times New Roman" w:hAnsi="Times New Roman" w:cs="Times New Roman"/>
                <w:lang w:val="kk-KZ"/>
              </w:rPr>
              <w:t xml:space="preserve"> </w:t>
            </w:r>
            <w:r w:rsidR="00BF6C6F">
              <w:rPr>
                <w:rFonts w:ascii="Times New Roman" w:hAnsi="Times New Roman" w:cs="Times New Roman"/>
                <w:lang w:val="kk-KZ"/>
              </w:rPr>
              <w:t xml:space="preserve">БКҚ: Журналистика ғылымының ұлттық және халықаралық сипаты. </w:t>
            </w:r>
            <w:r w:rsidR="00224165">
              <w:rPr>
                <w:rFonts w:ascii="Times New Roman" w:hAnsi="Times New Roman" w:cs="Times New Roman"/>
                <w:lang w:val="kk-KZ"/>
              </w:rPr>
              <w:t>Э</w:t>
            </w:r>
            <w:r w:rsidR="004D0950">
              <w:rPr>
                <w:rFonts w:ascii="Times New Roman" w:hAnsi="Times New Roman" w:cs="Times New Roman"/>
                <w:lang w:val="kk-KZ"/>
              </w:rPr>
              <w:t xml:space="preserve">ссе. </w:t>
            </w:r>
          </w:p>
        </w:tc>
        <w:tc>
          <w:tcPr>
            <w:tcW w:w="523" w:type="pct"/>
            <w:tcBorders>
              <w:top w:val="single" w:sz="4" w:space="0" w:color="auto"/>
              <w:left w:val="single" w:sz="4" w:space="0" w:color="auto"/>
              <w:bottom w:val="single" w:sz="4" w:space="0" w:color="auto"/>
              <w:right w:val="single" w:sz="4" w:space="0" w:color="auto"/>
            </w:tcBorders>
          </w:tcPr>
          <w:p w:rsidR="00403928"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403928" w:rsidRPr="004D0950" w:rsidTr="00403928">
        <w:tc>
          <w:tcPr>
            <w:tcW w:w="579" w:type="pct"/>
            <w:vMerge w:val="restart"/>
            <w:tcBorders>
              <w:top w:val="single" w:sz="4" w:space="0" w:color="auto"/>
              <w:left w:val="single" w:sz="4" w:space="0" w:color="auto"/>
              <w:bottom w:val="single" w:sz="4" w:space="0" w:color="auto"/>
              <w:right w:val="single" w:sz="4" w:space="0" w:color="auto"/>
            </w:tcBorders>
            <w:hideMark/>
          </w:tcPr>
          <w:p w:rsidR="00403928" w:rsidRDefault="008217E3">
            <w:pPr>
              <w:jc w:val="center"/>
              <w:rPr>
                <w:rFonts w:ascii="Times New Roman" w:eastAsia="Times New Roman" w:hAnsi="Times New Roman" w:cs="Times New Roman"/>
                <w:sz w:val="24"/>
                <w:szCs w:val="24"/>
                <w:lang w:val="kk-KZ"/>
              </w:rPr>
            </w:pPr>
            <w:r>
              <w:rPr>
                <w:rFonts w:ascii="Times New Roman" w:hAnsi="Times New Roman" w:cs="Times New Roman"/>
                <w:lang w:val="kk-KZ"/>
              </w:rPr>
              <w:t>7</w:t>
            </w:r>
          </w:p>
        </w:tc>
        <w:tc>
          <w:tcPr>
            <w:tcW w:w="2957" w:type="pct"/>
            <w:tcBorders>
              <w:top w:val="single" w:sz="4" w:space="0" w:color="auto"/>
              <w:left w:val="single" w:sz="4" w:space="0" w:color="auto"/>
              <w:bottom w:val="single" w:sz="4" w:space="0" w:color="auto"/>
              <w:right w:val="single" w:sz="4" w:space="0" w:color="auto"/>
            </w:tcBorders>
          </w:tcPr>
          <w:p w:rsidR="00403928" w:rsidRPr="00FC4EA2" w:rsidRDefault="008472C8" w:rsidP="00FE1CD5">
            <w:pPr>
              <w:spacing w:after="0"/>
              <w:jc w:val="both"/>
              <w:rPr>
                <w:rFonts w:ascii="Times New Roman" w:hAnsi="Times New Roman" w:cs="Times New Roman"/>
                <w:lang w:val="kk-KZ"/>
              </w:rPr>
            </w:pPr>
            <w:r>
              <w:rPr>
                <w:rFonts w:ascii="Times New Roman" w:hAnsi="Times New Roman" w:cs="Times New Roman"/>
                <w:lang w:val="kk-KZ"/>
              </w:rPr>
              <w:t xml:space="preserve">7 </w:t>
            </w:r>
            <w:r w:rsidR="00FE1CD5">
              <w:rPr>
                <w:rFonts w:ascii="Times New Roman" w:hAnsi="Times New Roman" w:cs="Times New Roman"/>
                <w:lang w:val="kk-KZ"/>
              </w:rPr>
              <w:t>дәріс. Журнлистика теориясының технологиялық параметрлері</w:t>
            </w:r>
          </w:p>
        </w:tc>
        <w:tc>
          <w:tcPr>
            <w:tcW w:w="523" w:type="pct"/>
            <w:tcBorders>
              <w:top w:val="single" w:sz="4" w:space="0" w:color="auto"/>
              <w:left w:val="single" w:sz="4" w:space="0" w:color="auto"/>
              <w:bottom w:val="single" w:sz="4" w:space="0" w:color="auto"/>
              <w:right w:val="single" w:sz="4" w:space="0" w:color="auto"/>
            </w:tcBorders>
          </w:tcPr>
          <w:p w:rsidR="00403928" w:rsidRDefault="0088006A">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403928" w:rsidRPr="00EC3B85" w:rsidTr="00403928">
        <w:tc>
          <w:tcPr>
            <w:tcW w:w="0" w:type="auto"/>
            <w:vMerge/>
            <w:tcBorders>
              <w:top w:val="single" w:sz="4" w:space="0" w:color="auto"/>
              <w:left w:val="single" w:sz="4" w:space="0" w:color="auto"/>
              <w:bottom w:val="single" w:sz="4" w:space="0" w:color="auto"/>
              <w:right w:val="single" w:sz="4" w:space="0" w:color="auto"/>
            </w:tcBorders>
            <w:vAlign w:val="center"/>
            <w:hideMark/>
          </w:tcPr>
          <w:p w:rsidR="00403928" w:rsidRDefault="00403928">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403928" w:rsidRDefault="0044409C" w:rsidP="00C4189B">
            <w:pPr>
              <w:spacing w:after="0"/>
              <w:rPr>
                <w:rFonts w:ascii="Times New Roman" w:eastAsia="Times New Roman" w:hAnsi="Times New Roman" w:cs="Times New Roman"/>
                <w:sz w:val="24"/>
                <w:szCs w:val="24"/>
                <w:lang w:val="kk-KZ"/>
              </w:rPr>
            </w:pPr>
            <w:r>
              <w:rPr>
                <w:rFonts w:ascii="Times New Roman" w:hAnsi="Times New Roman" w:cs="Times New Roman"/>
                <w:lang w:val="kk-KZ"/>
              </w:rPr>
              <w:t>7</w:t>
            </w:r>
            <w:r w:rsidR="00C4189B">
              <w:rPr>
                <w:rFonts w:ascii="Times New Roman" w:hAnsi="Times New Roman" w:cs="Times New Roman"/>
                <w:lang w:val="kk-KZ"/>
              </w:rPr>
              <w:t xml:space="preserve"> семинарлық (зертханалық) сабақ. </w:t>
            </w:r>
            <w:r w:rsidR="006329AA">
              <w:rPr>
                <w:rFonts w:ascii="Times New Roman" w:hAnsi="Times New Roman" w:cs="Times New Roman"/>
                <w:lang w:val="kk-KZ"/>
              </w:rPr>
              <w:t xml:space="preserve"> </w:t>
            </w:r>
            <w:r w:rsidR="00C4189B">
              <w:rPr>
                <w:rFonts w:ascii="Times New Roman" w:hAnsi="Times New Roman" w:cs="Times New Roman"/>
                <w:lang w:val="kk-KZ"/>
              </w:rPr>
              <w:t xml:space="preserve">Журналистика теориясы мен тәжірибесіндегі басымдылық (приоритет) саясаты. </w:t>
            </w:r>
            <w:r w:rsidR="00A3635F">
              <w:rPr>
                <w:rFonts w:ascii="Times New Roman" w:hAnsi="Times New Roman" w:cs="Times New Roman"/>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403928"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403928" w:rsidRPr="00147694" w:rsidTr="00403928">
        <w:tc>
          <w:tcPr>
            <w:tcW w:w="0" w:type="auto"/>
            <w:vMerge/>
            <w:tcBorders>
              <w:top w:val="single" w:sz="4" w:space="0" w:color="auto"/>
              <w:left w:val="single" w:sz="4" w:space="0" w:color="auto"/>
              <w:bottom w:val="single" w:sz="4" w:space="0" w:color="auto"/>
              <w:right w:val="single" w:sz="4" w:space="0" w:color="auto"/>
            </w:tcBorders>
            <w:vAlign w:val="center"/>
            <w:hideMark/>
          </w:tcPr>
          <w:p w:rsidR="00403928" w:rsidRDefault="00403928">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403928" w:rsidRDefault="0044409C" w:rsidP="00800EEE">
            <w:pPr>
              <w:spacing w:after="0"/>
              <w:rPr>
                <w:rFonts w:ascii="Times New Roman" w:eastAsia="Times New Roman" w:hAnsi="Times New Roman" w:cs="Times New Roman"/>
                <w:sz w:val="24"/>
                <w:szCs w:val="24"/>
                <w:lang w:val="kk-KZ"/>
              </w:rPr>
            </w:pPr>
            <w:r>
              <w:rPr>
                <w:rFonts w:ascii="Times New Roman" w:hAnsi="Times New Roman" w:cs="Times New Roman"/>
                <w:lang w:val="kk-KZ"/>
              </w:rPr>
              <w:t>7</w:t>
            </w:r>
            <w:r w:rsidR="00800EEE">
              <w:rPr>
                <w:rFonts w:ascii="Times New Roman" w:hAnsi="Times New Roman" w:cs="Times New Roman"/>
                <w:lang w:val="kk-KZ"/>
              </w:rPr>
              <w:t xml:space="preserve"> </w:t>
            </w:r>
            <w:r w:rsidR="00C4189B">
              <w:rPr>
                <w:rFonts w:ascii="Times New Roman" w:hAnsi="Times New Roman" w:cs="Times New Roman"/>
                <w:lang w:val="kk-KZ"/>
              </w:rPr>
              <w:t>ДОӨЖ. Журналистикадағы біліми стандарттар.</w:t>
            </w:r>
            <w:r w:rsidR="005D47A3">
              <w:rPr>
                <w:rFonts w:ascii="Times New Roman" w:hAnsi="Times New Roman" w:cs="Times New Roman"/>
                <w:lang w:val="kk-KZ"/>
              </w:rPr>
              <w:t xml:space="preserve"> </w:t>
            </w:r>
            <w:r w:rsidR="0054144B">
              <w:rPr>
                <w:rFonts w:ascii="Times New Roman" w:hAnsi="Times New Roman" w:cs="Times New Roman"/>
                <w:lang w:val="kk-KZ"/>
              </w:rPr>
              <w:t>Эссе.</w:t>
            </w:r>
          </w:p>
        </w:tc>
        <w:tc>
          <w:tcPr>
            <w:tcW w:w="523" w:type="pct"/>
            <w:tcBorders>
              <w:top w:val="single" w:sz="4" w:space="0" w:color="auto"/>
              <w:left w:val="single" w:sz="4" w:space="0" w:color="auto"/>
              <w:bottom w:val="single" w:sz="4" w:space="0" w:color="auto"/>
              <w:right w:val="single" w:sz="4" w:space="0" w:color="auto"/>
            </w:tcBorders>
          </w:tcPr>
          <w:p w:rsidR="00403928"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8217E3" w:rsidRPr="00147694" w:rsidTr="00403928">
        <w:tc>
          <w:tcPr>
            <w:tcW w:w="0" w:type="auto"/>
            <w:tcBorders>
              <w:top w:val="single" w:sz="4" w:space="0" w:color="auto"/>
              <w:left w:val="single" w:sz="4" w:space="0" w:color="auto"/>
              <w:bottom w:val="single" w:sz="4" w:space="0" w:color="auto"/>
              <w:right w:val="single" w:sz="4" w:space="0" w:color="auto"/>
            </w:tcBorders>
            <w:vAlign w:val="center"/>
            <w:hideMark/>
          </w:tcPr>
          <w:p w:rsidR="008217E3" w:rsidRDefault="008217E3">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8217E3" w:rsidRDefault="008217E3">
            <w:pPr>
              <w:rPr>
                <w:rFonts w:ascii="Times New Roman" w:eastAsia="Times New Roman" w:hAnsi="Times New Roman" w:cs="Times New Roman"/>
                <w:sz w:val="24"/>
                <w:szCs w:val="24"/>
                <w:lang w:val="kk-KZ"/>
              </w:rPr>
            </w:pPr>
            <w:r>
              <w:rPr>
                <w:rFonts w:ascii="Times New Roman" w:hAnsi="Times New Roman" w:cs="Times New Roman"/>
                <w:b/>
                <w:lang w:val="kk-KZ"/>
              </w:rPr>
              <w:t xml:space="preserve">1 </w:t>
            </w:r>
            <w:r w:rsidR="00A268A9">
              <w:rPr>
                <w:rFonts w:ascii="Times New Roman" w:hAnsi="Times New Roman" w:cs="Times New Roman"/>
                <w:b/>
                <w:lang w:val="kk-KZ"/>
              </w:rPr>
              <w:t>Аралық бақылау</w:t>
            </w:r>
          </w:p>
        </w:tc>
        <w:tc>
          <w:tcPr>
            <w:tcW w:w="523" w:type="pct"/>
            <w:tcBorders>
              <w:top w:val="single" w:sz="4" w:space="0" w:color="auto"/>
              <w:left w:val="single" w:sz="4" w:space="0" w:color="auto"/>
              <w:bottom w:val="single" w:sz="4" w:space="0" w:color="auto"/>
              <w:right w:val="single" w:sz="4" w:space="0" w:color="auto"/>
            </w:tcBorders>
          </w:tcPr>
          <w:p w:rsidR="008217E3" w:rsidRDefault="008217E3">
            <w:pPr>
              <w:jc w:val="center"/>
              <w:rPr>
                <w:rFonts w:ascii="Times New Roman" w:eastAsia="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tcPr>
          <w:p w:rsidR="008217E3" w:rsidRDefault="008217E3">
            <w:pPr>
              <w:jc w:val="center"/>
              <w:rPr>
                <w:rFonts w:ascii="Times New Roman" w:eastAsia="Times New Roman" w:hAnsi="Times New Roman" w:cs="Times New Roman"/>
                <w:sz w:val="24"/>
                <w:szCs w:val="24"/>
                <w:lang w:val="kk-KZ"/>
              </w:rPr>
            </w:pPr>
            <w:r>
              <w:rPr>
                <w:rFonts w:ascii="Times New Roman" w:hAnsi="Times New Roman" w:cs="Times New Roman"/>
                <w:b/>
                <w:caps/>
                <w:lang w:val="kk-KZ"/>
              </w:rPr>
              <w:t>100</w:t>
            </w:r>
          </w:p>
        </w:tc>
      </w:tr>
      <w:tr w:rsidR="00403928" w:rsidRPr="00265FBF" w:rsidTr="00403928">
        <w:tc>
          <w:tcPr>
            <w:tcW w:w="579" w:type="pct"/>
            <w:vMerge w:val="restart"/>
            <w:tcBorders>
              <w:top w:val="single" w:sz="4" w:space="0" w:color="auto"/>
              <w:left w:val="single" w:sz="4" w:space="0" w:color="auto"/>
              <w:bottom w:val="single" w:sz="4" w:space="0" w:color="auto"/>
              <w:right w:val="single" w:sz="4" w:space="0" w:color="auto"/>
            </w:tcBorders>
            <w:hideMark/>
          </w:tcPr>
          <w:p w:rsidR="00403928" w:rsidRDefault="008217E3">
            <w:pPr>
              <w:jc w:val="center"/>
              <w:rPr>
                <w:rFonts w:ascii="Times New Roman" w:eastAsia="Times New Roman" w:hAnsi="Times New Roman" w:cs="Times New Roman"/>
                <w:sz w:val="24"/>
                <w:szCs w:val="24"/>
                <w:lang w:val="kk-KZ"/>
              </w:rPr>
            </w:pPr>
            <w:r>
              <w:rPr>
                <w:rFonts w:ascii="Times New Roman" w:hAnsi="Times New Roman" w:cs="Times New Roman"/>
                <w:lang w:val="kk-KZ"/>
              </w:rPr>
              <w:t>8</w:t>
            </w:r>
          </w:p>
        </w:tc>
        <w:tc>
          <w:tcPr>
            <w:tcW w:w="2957" w:type="pct"/>
            <w:tcBorders>
              <w:top w:val="single" w:sz="4" w:space="0" w:color="auto"/>
              <w:left w:val="single" w:sz="4" w:space="0" w:color="auto"/>
              <w:bottom w:val="single" w:sz="4" w:space="0" w:color="auto"/>
              <w:right w:val="single" w:sz="4" w:space="0" w:color="auto"/>
            </w:tcBorders>
          </w:tcPr>
          <w:p w:rsidR="00403928" w:rsidRPr="00FC4EA2" w:rsidRDefault="00265FBF" w:rsidP="008A5C21">
            <w:pPr>
              <w:spacing w:after="0" w:line="240" w:lineRule="auto"/>
              <w:jc w:val="both"/>
              <w:rPr>
                <w:rFonts w:ascii="Times New Roman" w:hAnsi="Times New Roman" w:cs="Times New Roman"/>
                <w:lang w:val="kk-KZ"/>
              </w:rPr>
            </w:pPr>
            <w:r>
              <w:rPr>
                <w:rFonts w:ascii="Times New Roman" w:hAnsi="Times New Roman" w:cs="Times New Roman"/>
                <w:lang w:val="kk-KZ"/>
              </w:rPr>
              <w:t xml:space="preserve">8 </w:t>
            </w:r>
            <w:r w:rsidR="008A5C21">
              <w:rPr>
                <w:rFonts w:ascii="Times New Roman" w:hAnsi="Times New Roman" w:cs="Times New Roman"/>
                <w:lang w:val="kk-KZ"/>
              </w:rPr>
              <w:t xml:space="preserve">дәріс. Публицистикалық дискурста ақпарат берудің (таратудың) прагматикалық типі. </w:t>
            </w:r>
            <w:r>
              <w:rPr>
                <w:rFonts w:ascii="Times New Roman" w:hAnsi="Times New Roman" w:cs="Times New Roman"/>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403928" w:rsidRDefault="0088006A">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1</w:t>
            </w:r>
          </w:p>
        </w:tc>
      </w:tr>
      <w:tr w:rsidR="00403928" w:rsidRPr="00EC3B85" w:rsidTr="00403928">
        <w:tc>
          <w:tcPr>
            <w:tcW w:w="0" w:type="auto"/>
            <w:vMerge/>
            <w:tcBorders>
              <w:top w:val="single" w:sz="4" w:space="0" w:color="auto"/>
              <w:left w:val="single" w:sz="4" w:space="0" w:color="auto"/>
              <w:bottom w:val="single" w:sz="4" w:space="0" w:color="auto"/>
              <w:right w:val="single" w:sz="4" w:space="0" w:color="auto"/>
            </w:tcBorders>
            <w:vAlign w:val="center"/>
            <w:hideMark/>
          </w:tcPr>
          <w:p w:rsidR="00403928" w:rsidRDefault="00403928">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403928" w:rsidRDefault="0054144B" w:rsidP="00A52E87">
            <w:pPr>
              <w:spacing w:after="0"/>
              <w:rPr>
                <w:rFonts w:ascii="Times New Roman" w:eastAsia="Times New Roman" w:hAnsi="Times New Roman" w:cs="Times New Roman"/>
                <w:sz w:val="24"/>
                <w:szCs w:val="24"/>
                <w:lang w:val="kk-KZ"/>
              </w:rPr>
            </w:pPr>
            <w:r>
              <w:rPr>
                <w:rFonts w:ascii="Times New Roman" w:hAnsi="Times New Roman" w:cs="Times New Roman"/>
                <w:lang w:val="kk-KZ"/>
              </w:rPr>
              <w:t>8</w:t>
            </w:r>
            <w:r w:rsidR="00405297">
              <w:rPr>
                <w:rFonts w:ascii="Times New Roman" w:hAnsi="Times New Roman" w:cs="Times New Roman"/>
                <w:lang w:val="kk-KZ"/>
              </w:rPr>
              <w:t xml:space="preserve"> </w:t>
            </w:r>
            <w:r w:rsidR="00A52E87">
              <w:rPr>
                <w:rFonts w:ascii="Times New Roman" w:hAnsi="Times New Roman" w:cs="Times New Roman"/>
                <w:lang w:val="kk-KZ"/>
              </w:rPr>
              <w:t>семинарлық (зертханалық) сабақ.  Европа елдерінде журналистика ғылымын көпшілікке таратудың оңтайлы  жүйесі.</w:t>
            </w:r>
            <w:r w:rsidR="006329AA">
              <w:rPr>
                <w:rFonts w:ascii="Times New Roman" w:hAnsi="Times New Roman" w:cs="Times New Roman"/>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403928"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6</w:t>
            </w:r>
          </w:p>
        </w:tc>
      </w:tr>
      <w:tr w:rsidR="00403928" w:rsidRPr="00A97599" w:rsidTr="00403928">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928" w:rsidRDefault="00403928">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403928" w:rsidRDefault="0054144B" w:rsidP="00042ADC">
            <w:pPr>
              <w:spacing w:after="0" w:line="240" w:lineRule="auto"/>
              <w:rPr>
                <w:rFonts w:ascii="Times New Roman" w:eastAsia="Times New Roman" w:hAnsi="Times New Roman" w:cs="Times New Roman"/>
                <w:sz w:val="24"/>
                <w:szCs w:val="24"/>
                <w:lang w:val="kk-KZ"/>
              </w:rPr>
            </w:pPr>
            <w:r>
              <w:rPr>
                <w:rFonts w:ascii="Times New Roman" w:hAnsi="Times New Roman" w:cs="Times New Roman"/>
                <w:lang w:val="kk-KZ"/>
              </w:rPr>
              <w:t>8</w:t>
            </w:r>
            <w:r w:rsidR="005D47A3">
              <w:rPr>
                <w:rFonts w:ascii="Times New Roman" w:hAnsi="Times New Roman" w:cs="Times New Roman"/>
                <w:lang w:val="kk-KZ"/>
              </w:rPr>
              <w:t xml:space="preserve"> </w:t>
            </w:r>
            <w:r w:rsidR="00042ADC">
              <w:rPr>
                <w:rFonts w:ascii="Times New Roman" w:hAnsi="Times New Roman" w:cs="Times New Roman"/>
                <w:lang w:val="kk-KZ"/>
              </w:rPr>
              <w:t xml:space="preserve">ДОӨЖ. Ақпараттық кеңістіктегі тұтынушының мәртебесі. </w:t>
            </w:r>
            <w:r w:rsidR="00A97599">
              <w:rPr>
                <w:lang w:val="kk-KZ"/>
              </w:rPr>
              <w:t xml:space="preserve"> </w:t>
            </w:r>
            <w:r w:rsidR="001D101C">
              <w:rPr>
                <w:rFonts w:ascii="Times New Roman" w:hAnsi="Times New Roman" w:cs="Times New Roman"/>
                <w:lang w:val="kk-KZ"/>
              </w:rPr>
              <w:t>Эссе.</w:t>
            </w:r>
          </w:p>
        </w:tc>
        <w:tc>
          <w:tcPr>
            <w:tcW w:w="523" w:type="pct"/>
            <w:tcBorders>
              <w:top w:val="single" w:sz="4" w:space="0" w:color="auto"/>
              <w:left w:val="single" w:sz="4" w:space="0" w:color="auto"/>
              <w:bottom w:val="single" w:sz="4" w:space="0" w:color="auto"/>
              <w:right w:val="single" w:sz="4" w:space="0" w:color="auto"/>
            </w:tcBorders>
          </w:tcPr>
          <w:p w:rsidR="00403928"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403928" w:rsidRPr="00A97599" w:rsidTr="00403928">
        <w:tc>
          <w:tcPr>
            <w:tcW w:w="579" w:type="pct"/>
            <w:vMerge w:val="restart"/>
            <w:tcBorders>
              <w:top w:val="single" w:sz="4" w:space="0" w:color="auto"/>
              <w:left w:val="single" w:sz="4" w:space="0" w:color="auto"/>
              <w:bottom w:val="single" w:sz="4" w:space="0" w:color="auto"/>
              <w:right w:val="single" w:sz="4" w:space="0" w:color="auto"/>
            </w:tcBorders>
          </w:tcPr>
          <w:p w:rsidR="00403928" w:rsidRDefault="008217E3">
            <w:pPr>
              <w:jc w:val="center"/>
              <w:rPr>
                <w:rFonts w:ascii="Times New Roman" w:eastAsia="Times New Roman" w:hAnsi="Times New Roman" w:cs="Times New Roman"/>
                <w:sz w:val="24"/>
                <w:szCs w:val="24"/>
                <w:lang w:val="kk-KZ"/>
              </w:rPr>
            </w:pPr>
            <w:r>
              <w:rPr>
                <w:rFonts w:ascii="Times New Roman" w:hAnsi="Times New Roman" w:cs="Times New Roman"/>
                <w:lang w:val="kk-KZ"/>
              </w:rPr>
              <w:t>9</w:t>
            </w:r>
          </w:p>
          <w:p w:rsidR="00403928" w:rsidRDefault="00403928">
            <w:pPr>
              <w:jc w:val="center"/>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403928" w:rsidRPr="00693999" w:rsidRDefault="00265FBF" w:rsidP="00D955CC">
            <w:pPr>
              <w:spacing w:after="0" w:line="240" w:lineRule="auto"/>
              <w:jc w:val="both"/>
              <w:rPr>
                <w:rFonts w:ascii="Times New Roman" w:hAnsi="Times New Roman" w:cs="Times New Roman"/>
                <w:lang w:val="kk-KZ"/>
              </w:rPr>
            </w:pPr>
            <w:r>
              <w:rPr>
                <w:rFonts w:ascii="Times New Roman" w:hAnsi="Times New Roman" w:cs="Times New Roman"/>
                <w:lang w:val="kk-KZ"/>
              </w:rPr>
              <w:t xml:space="preserve">9 </w:t>
            </w:r>
            <w:r w:rsidR="00D955CC">
              <w:rPr>
                <w:rFonts w:ascii="Times New Roman" w:hAnsi="Times New Roman" w:cs="Times New Roman"/>
                <w:lang w:val="kk-KZ"/>
              </w:rPr>
              <w:t>дәріс. Журналистиканың таным</w:t>
            </w:r>
            <w:r w:rsidR="001234CE">
              <w:rPr>
                <w:rFonts w:ascii="Times New Roman" w:hAnsi="Times New Roman" w:cs="Times New Roman"/>
                <w:lang w:val="kk-KZ"/>
              </w:rPr>
              <w:t xml:space="preserve"> нысаны және концептуаландыру</w:t>
            </w:r>
            <w:r w:rsidR="00D955CC">
              <w:rPr>
                <w:rFonts w:ascii="Times New Roman" w:hAnsi="Times New Roman" w:cs="Times New Roman"/>
                <w:lang w:val="kk-KZ"/>
              </w:rPr>
              <w:t xml:space="preserve"> әдістері. </w:t>
            </w:r>
            <w:r>
              <w:rPr>
                <w:rFonts w:ascii="Times New Roman" w:hAnsi="Times New Roman" w:cs="Times New Roman"/>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403928" w:rsidRDefault="0088006A">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1</w:t>
            </w:r>
          </w:p>
        </w:tc>
      </w:tr>
      <w:tr w:rsidR="00403928" w:rsidRPr="00EC3B85" w:rsidTr="00403928">
        <w:tc>
          <w:tcPr>
            <w:tcW w:w="0" w:type="auto"/>
            <w:vMerge/>
            <w:tcBorders>
              <w:top w:val="single" w:sz="4" w:space="0" w:color="auto"/>
              <w:left w:val="single" w:sz="4" w:space="0" w:color="auto"/>
              <w:bottom w:val="single" w:sz="4" w:space="0" w:color="auto"/>
              <w:right w:val="single" w:sz="4" w:space="0" w:color="auto"/>
            </w:tcBorders>
            <w:vAlign w:val="center"/>
            <w:hideMark/>
          </w:tcPr>
          <w:p w:rsidR="00403928" w:rsidRDefault="00403928">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403928" w:rsidRDefault="006A67A5" w:rsidP="00D526A6">
            <w:pPr>
              <w:spacing w:after="0"/>
              <w:rPr>
                <w:rFonts w:ascii="Times New Roman" w:eastAsia="Times New Roman" w:hAnsi="Times New Roman" w:cs="Times New Roman"/>
                <w:sz w:val="24"/>
                <w:szCs w:val="24"/>
                <w:lang w:val="kk-KZ"/>
              </w:rPr>
            </w:pPr>
            <w:r>
              <w:rPr>
                <w:rFonts w:ascii="Times New Roman" w:hAnsi="Times New Roman" w:cs="Times New Roman"/>
                <w:lang w:val="kk-KZ"/>
              </w:rPr>
              <w:t>9</w:t>
            </w:r>
            <w:r w:rsidR="006329AA">
              <w:rPr>
                <w:rFonts w:ascii="Times New Roman" w:hAnsi="Times New Roman" w:cs="Times New Roman"/>
                <w:lang w:val="kk-KZ"/>
              </w:rPr>
              <w:t xml:space="preserve"> </w:t>
            </w:r>
            <w:r w:rsidR="00D526A6">
              <w:rPr>
                <w:rFonts w:ascii="Times New Roman" w:hAnsi="Times New Roman" w:cs="Times New Roman"/>
                <w:lang w:val="kk-KZ"/>
              </w:rPr>
              <w:t>семинарлық (зертханалық) сабақ.  «Символдық әрекет» теориясы. Ауызша жауап.</w:t>
            </w:r>
          </w:p>
        </w:tc>
        <w:tc>
          <w:tcPr>
            <w:tcW w:w="523" w:type="pct"/>
            <w:tcBorders>
              <w:top w:val="single" w:sz="4" w:space="0" w:color="auto"/>
              <w:left w:val="single" w:sz="4" w:space="0" w:color="auto"/>
              <w:bottom w:val="single" w:sz="4" w:space="0" w:color="auto"/>
              <w:right w:val="single" w:sz="4" w:space="0" w:color="auto"/>
            </w:tcBorders>
          </w:tcPr>
          <w:p w:rsidR="00403928"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6</w:t>
            </w:r>
          </w:p>
        </w:tc>
      </w:tr>
      <w:tr w:rsidR="00403928" w:rsidRPr="003D7DBE" w:rsidTr="00403928">
        <w:tc>
          <w:tcPr>
            <w:tcW w:w="0" w:type="auto"/>
            <w:vMerge/>
            <w:tcBorders>
              <w:top w:val="single" w:sz="4" w:space="0" w:color="auto"/>
              <w:left w:val="single" w:sz="4" w:space="0" w:color="auto"/>
              <w:bottom w:val="single" w:sz="4" w:space="0" w:color="auto"/>
              <w:right w:val="single" w:sz="4" w:space="0" w:color="auto"/>
            </w:tcBorders>
            <w:vAlign w:val="center"/>
            <w:hideMark/>
          </w:tcPr>
          <w:p w:rsidR="00403928" w:rsidRDefault="00403928">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403928" w:rsidRDefault="006A67A5" w:rsidP="00E61D43">
            <w:pPr>
              <w:spacing w:after="0" w:line="240" w:lineRule="auto"/>
              <w:rPr>
                <w:rFonts w:ascii="Times New Roman" w:eastAsia="Times New Roman" w:hAnsi="Times New Roman" w:cs="Times New Roman"/>
                <w:sz w:val="24"/>
                <w:szCs w:val="24"/>
                <w:lang w:val="kk-KZ"/>
              </w:rPr>
            </w:pPr>
            <w:r>
              <w:rPr>
                <w:rFonts w:ascii="Times New Roman" w:hAnsi="Times New Roman" w:cs="Times New Roman"/>
                <w:lang w:val="kk-KZ"/>
              </w:rPr>
              <w:t>9</w:t>
            </w:r>
            <w:r w:rsidR="005D47A3">
              <w:rPr>
                <w:rFonts w:ascii="Times New Roman" w:hAnsi="Times New Roman" w:cs="Times New Roman"/>
                <w:lang w:val="kk-KZ"/>
              </w:rPr>
              <w:t xml:space="preserve"> </w:t>
            </w:r>
            <w:r w:rsidR="00E61D43">
              <w:rPr>
                <w:rFonts w:ascii="Times New Roman" w:hAnsi="Times New Roman" w:cs="Times New Roman"/>
                <w:lang w:val="kk-KZ"/>
              </w:rPr>
              <w:t xml:space="preserve">ДОӨЖ. Ғылым мен жаңа технологиялар саласындағы мемлекеттік саясат. </w:t>
            </w:r>
            <w:r w:rsidR="003D7DBE">
              <w:rPr>
                <w:rFonts w:ascii="Times New Roman" w:hAnsi="Times New Roman" w:cs="Times New Roman"/>
                <w:lang w:val="kk-KZ"/>
              </w:rPr>
              <w:t>Эссе</w:t>
            </w:r>
            <w:r w:rsidR="003A7CC8" w:rsidRPr="003A7CC8">
              <w:rPr>
                <w:rFonts w:ascii="Times New Roman" w:hAnsi="Times New Roman" w:cs="Times New Roman"/>
                <w:lang w:val="kk-KZ"/>
              </w:rPr>
              <w:t>.</w:t>
            </w:r>
            <w:r>
              <w:rPr>
                <w:rFonts w:ascii="Times New Roman" w:hAnsi="Times New Roman" w:cs="Times New Roman"/>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403928" w:rsidRPr="004F0484"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403928" w:rsidRPr="004F0484"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EE017F" w:rsidRPr="00EC3B85" w:rsidTr="00403928">
        <w:tc>
          <w:tcPr>
            <w:tcW w:w="0" w:type="auto"/>
            <w:tcBorders>
              <w:top w:val="single" w:sz="4" w:space="0" w:color="auto"/>
              <w:left w:val="single" w:sz="4" w:space="0" w:color="auto"/>
              <w:bottom w:val="single" w:sz="4" w:space="0" w:color="auto"/>
              <w:right w:val="single" w:sz="4" w:space="0" w:color="auto"/>
            </w:tcBorders>
            <w:vAlign w:val="center"/>
            <w:hideMark/>
          </w:tcPr>
          <w:p w:rsidR="00EE017F" w:rsidRDefault="00EE017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10</w:t>
            </w:r>
          </w:p>
        </w:tc>
        <w:tc>
          <w:tcPr>
            <w:tcW w:w="2957" w:type="pct"/>
            <w:tcBorders>
              <w:top w:val="single" w:sz="4" w:space="0" w:color="auto"/>
              <w:left w:val="single" w:sz="4" w:space="0" w:color="auto"/>
              <w:bottom w:val="single" w:sz="4" w:space="0" w:color="auto"/>
              <w:right w:val="single" w:sz="4" w:space="0" w:color="auto"/>
            </w:tcBorders>
          </w:tcPr>
          <w:p w:rsidR="00EE017F" w:rsidRPr="00851640" w:rsidRDefault="009F0BFE" w:rsidP="0066647E">
            <w:pPr>
              <w:spacing w:after="0"/>
              <w:jc w:val="both"/>
              <w:rPr>
                <w:lang w:val="kk-KZ"/>
              </w:rPr>
            </w:pPr>
            <w:r>
              <w:rPr>
                <w:rFonts w:ascii="Times New Roman" w:eastAsia="Times New Roman" w:hAnsi="Times New Roman" w:cs="Times New Roman"/>
                <w:sz w:val="24"/>
                <w:szCs w:val="24"/>
                <w:lang w:val="kk-KZ"/>
              </w:rPr>
              <w:t xml:space="preserve">10 </w:t>
            </w:r>
            <w:r w:rsidR="0066647E">
              <w:rPr>
                <w:rFonts w:ascii="Times New Roman" w:hAnsi="Times New Roman" w:cs="Times New Roman"/>
                <w:lang w:val="kk-KZ"/>
              </w:rPr>
              <w:t>дәріс.</w:t>
            </w:r>
            <w:r w:rsidR="0066647E">
              <w:rPr>
                <w:rFonts w:ascii="Times New Roman" w:eastAsia="Times New Roman" w:hAnsi="Times New Roman" w:cs="Times New Roman"/>
                <w:sz w:val="24"/>
                <w:szCs w:val="24"/>
                <w:lang w:val="kk-KZ"/>
              </w:rPr>
              <w:t xml:space="preserve"> Тәжірибелік (практикалық) журналистика концепциясы. </w:t>
            </w:r>
            <w:r w:rsidR="00141453">
              <w:rPr>
                <w:rFonts w:ascii="Times New Roman" w:eastAsia="Times New Roman" w:hAnsi="Times New Roman" w:cs="Times New Roman"/>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EE017F" w:rsidRDefault="0088006A">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tcPr>
          <w:p w:rsidR="00EE017F"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1</w:t>
            </w:r>
          </w:p>
        </w:tc>
      </w:tr>
      <w:tr w:rsidR="00EE017F" w:rsidRPr="0044491C" w:rsidTr="00403928">
        <w:tc>
          <w:tcPr>
            <w:tcW w:w="0" w:type="auto"/>
            <w:tcBorders>
              <w:top w:val="single" w:sz="4" w:space="0" w:color="auto"/>
              <w:left w:val="single" w:sz="4" w:space="0" w:color="auto"/>
              <w:bottom w:val="single" w:sz="4" w:space="0" w:color="auto"/>
              <w:right w:val="single" w:sz="4" w:space="0" w:color="auto"/>
            </w:tcBorders>
            <w:vAlign w:val="center"/>
            <w:hideMark/>
          </w:tcPr>
          <w:p w:rsidR="00EE017F" w:rsidRDefault="00EE017F">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EE017F" w:rsidRDefault="006A67A5" w:rsidP="00C24C16">
            <w:pPr>
              <w:spacing w:after="0"/>
              <w:rPr>
                <w:rFonts w:ascii="Times New Roman" w:eastAsia="Times New Roman" w:hAnsi="Times New Roman" w:cs="Times New Roman"/>
                <w:sz w:val="24"/>
                <w:szCs w:val="24"/>
                <w:lang w:val="kk-KZ"/>
              </w:rPr>
            </w:pPr>
            <w:r>
              <w:rPr>
                <w:rFonts w:ascii="Times New Roman" w:hAnsi="Times New Roman" w:cs="Times New Roman"/>
                <w:lang w:val="kk-KZ"/>
              </w:rPr>
              <w:t>10</w:t>
            </w:r>
            <w:r w:rsidR="00C24C16">
              <w:rPr>
                <w:rFonts w:ascii="Times New Roman" w:hAnsi="Times New Roman" w:cs="Times New Roman"/>
                <w:lang w:val="kk-KZ"/>
              </w:rPr>
              <w:t xml:space="preserve"> семинарлық (зертханалық) сабақ.  Әл-Фараби атындағы ҚАзҰУ ғалымдарының ғылыми жетістіктері. Ауызша жауап. </w:t>
            </w:r>
            <w:r w:rsidR="006329AA">
              <w:rPr>
                <w:rFonts w:ascii="Times New Roman" w:hAnsi="Times New Roman" w:cs="Times New Roman"/>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EE017F"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EE017F"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7</w:t>
            </w:r>
          </w:p>
        </w:tc>
      </w:tr>
      <w:tr w:rsidR="00EE017F" w:rsidRPr="0059505A" w:rsidTr="00403928">
        <w:tc>
          <w:tcPr>
            <w:tcW w:w="0" w:type="auto"/>
            <w:tcBorders>
              <w:top w:val="single" w:sz="4" w:space="0" w:color="auto"/>
              <w:left w:val="single" w:sz="4" w:space="0" w:color="auto"/>
              <w:bottom w:val="single" w:sz="4" w:space="0" w:color="auto"/>
              <w:right w:val="single" w:sz="4" w:space="0" w:color="auto"/>
            </w:tcBorders>
            <w:vAlign w:val="center"/>
            <w:hideMark/>
          </w:tcPr>
          <w:p w:rsidR="00EE017F" w:rsidRDefault="00EE017F">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EE017F" w:rsidRDefault="006A67A5" w:rsidP="00F50180">
            <w:pPr>
              <w:spacing w:after="0" w:line="240" w:lineRule="auto"/>
              <w:rPr>
                <w:rFonts w:ascii="Times New Roman" w:eastAsia="Times New Roman" w:hAnsi="Times New Roman" w:cs="Times New Roman"/>
                <w:sz w:val="24"/>
                <w:szCs w:val="24"/>
                <w:lang w:val="kk-KZ"/>
              </w:rPr>
            </w:pPr>
            <w:r>
              <w:rPr>
                <w:rFonts w:ascii="Times New Roman" w:hAnsi="Times New Roman" w:cs="Times New Roman"/>
                <w:lang w:val="kk-KZ"/>
              </w:rPr>
              <w:t>10</w:t>
            </w:r>
            <w:r w:rsidR="005D47A3">
              <w:rPr>
                <w:rFonts w:ascii="Times New Roman" w:hAnsi="Times New Roman" w:cs="Times New Roman"/>
                <w:lang w:val="kk-KZ"/>
              </w:rPr>
              <w:t xml:space="preserve"> </w:t>
            </w:r>
            <w:r w:rsidR="00F50180">
              <w:rPr>
                <w:rFonts w:ascii="Times New Roman" w:hAnsi="Times New Roman" w:cs="Times New Roman"/>
                <w:lang w:val="kk-KZ"/>
              </w:rPr>
              <w:t xml:space="preserve">ДОӨЖ. Масс-медиадағы жауапкершілік және жауапсыздық мәселесі (жағдайы). </w:t>
            </w:r>
            <w:r>
              <w:rPr>
                <w:rFonts w:ascii="Times New Roman" w:hAnsi="Times New Roman" w:cs="Times New Roman"/>
                <w:lang w:val="kk-KZ"/>
              </w:rPr>
              <w:t xml:space="preserve"> Эссе.</w:t>
            </w:r>
          </w:p>
        </w:tc>
        <w:tc>
          <w:tcPr>
            <w:tcW w:w="523" w:type="pct"/>
            <w:tcBorders>
              <w:top w:val="single" w:sz="4" w:space="0" w:color="auto"/>
              <w:left w:val="single" w:sz="4" w:space="0" w:color="auto"/>
              <w:bottom w:val="single" w:sz="4" w:space="0" w:color="auto"/>
              <w:right w:val="single" w:sz="4" w:space="0" w:color="auto"/>
            </w:tcBorders>
          </w:tcPr>
          <w:p w:rsidR="00EE017F"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EE017F"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403928" w:rsidRPr="00B364F1" w:rsidTr="00403928">
        <w:tc>
          <w:tcPr>
            <w:tcW w:w="5000" w:type="pct"/>
            <w:gridSpan w:val="4"/>
            <w:tcBorders>
              <w:top w:val="single" w:sz="4" w:space="0" w:color="auto"/>
              <w:left w:val="single" w:sz="4" w:space="0" w:color="auto"/>
              <w:bottom w:val="single" w:sz="4" w:space="0" w:color="auto"/>
              <w:right w:val="single" w:sz="4" w:space="0" w:color="auto"/>
            </w:tcBorders>
            <w:vAlign w:val="center"/>
          </w:tcPr>
          <w:p w:rsidR="00A574A3" w:rsidRPr="00A574A3" w:rsidRDefault="008217E3" w:rsidP="008217E3">
            <w:pPr>
              <w:spacing w:after="0"/>
              <w:rPr>
                <w:rFonts w:ascii="Times New Roman" w:hAnsi="Times New Roman" w:cs="Times New Roman"/>
                <w:b/>
                <w:lang w:val="kk-KZ"/>
              </w:rPr>
            </w:pPr>
            <w:r>
              <w:rPr>
                <w:rFonts w:ascii="Times New Roman" w:hAnsi="Times New Roman" w:cs="Times New Roman"/>
                <w:b/>
                <w:lang w:val="kk-KZ"/>
              </w:rPr>
              <w:t xml:space="preserve">                                                                </w:t>
            </w:r>
            <w:r w:rsidR="00A268A9">
              <w:rPr>
                <w:rFonts w:ascii="Times New Roman" w:hAnsi="Times New Roman" w:cs="Times New Roman"/>
                <w:b/>
                <w:lang w:val="kk-KZ"/>
              </w:rPr>
              <w:t xml:space="preserve">№3 модуль </w:t>
            </w:r>
            <w:r w:rsidR="002D15A6">
              <w:rPr>
                <w:rFonts w:ascii="Times New Roman" w:hAnsi="Times New Roman" w:cs="Times New Roman"/>
                <w:b/>
                <w:lang w:val="kk-KZ"/>
              </w:rPr>
              <w:t xml:space="preserve"> </w:t>
            </w:r>
          </w:p>
          <w:p w:rsidR="00403928" w:rsidRPr="00A574A3" w:rsidRDefault="00A574A3" w:rsidP="00A574A3">
            <w:pPr>
              <w:jc w:val="both"/>
              <w:rPr>
                <w:rFonts w:ascii="Times New Roman" w:hAnsi="Times New Roman" w:cs="Times New Roman"/>
                <w:b/>
                <w:lang w:val="kk-KZ"/>
              </w:rPr>
            </w:pPr>
            <w:r>
              <w:rPr>
                <w:rFonts w:ascii="Times New Roman" w:hAnsi="Times New Roman" w:cs="Times New Roman"/>
                <w:b/>
                <w:lang w:val="kk-KZ"/>
              </w:rPr>
              <w:t xml:space="preserve">         </w:t>
            </w:r>
            <w:r w:rsidR="00B364F1">
              <w:rPr>
                <w:rFonts w:ascii="Times New Roman" w:hAnsi="Times New Roman" w:cs="Times New Roman"/>
                <w:b/>
                <w:lang w:val="kk-KZ"/>
              </w:rPr>
              <w:t xml:space="preserve">                  </w:t>
            </w:r>
            <w:r w:rsidR="00A268A9">
              <w:rPr>
                <w:rFonts w:ascii="Times New Roman" w:hAnsi="Times New Roman" w:cs="Times New Roman"/>
                <w:b/>
                <w:lang w:val="kk-KZ"/>
              </w:rPr>
              <w:t xml:space="preserve">Журналистика ғылымындғы шығармашылық феномені </w:t>
            </w:r>
            <w:r w:rsidR="008217E3" w:rsidRPr="00A574A3">
              <w:rPr>
                <w:rFonts w:ascii="Times New Roman" w:hAnsi="Times New Roman" w:cs="Times New Roman"/>
                <w:b/>
                <w:lang w:val="kk-KZ"/>
              </w:rPr>
              <w:t xml:space="preserve"> </w:t>
            </w:r>
          </w:p>
        </w:tc>
      </w:tr>
      <w:tr w:rsidR="00403928" w:rsidRPr="00265FBF" w:rsidTr="00403928">
        <w:tc>
          <w:tcPr>
            <w:tcW w:w="579" w:type="pct"/>
            <w:vMerge w:val="restart"/>
            <w:tcBorders>
              <w:top w:val="single" w:sz="4" w:space="0" w:color="auto"/>
              <w:left w:val="single" w:sz="4" w:space="0" w:color="auto"/>
              <w:bottom w:val="single" w:sz="4" w:space="0" w:color="auto"/>
              <w:right w:val="single" w:sz="4" w:space="0" w:color="auto"/>
            </w:tcBorders>
            <w:hideMark/>
          </w:tcPr>
          <w:p w:rsidR="00403928" w:rsidRDefault="00EE017F">
            <w:pPr>
              <w:jc w:val="center"/>
              <w:rPr>
                <w:rFonts w:ascii="Times New Roman" w:eastAsia="Times New Roman" w:hAnsi="Times New Roman" w:cs="Times New Roman"/>
                <w:sz w:val="24"/>
                <w:szCs w:val="24"/>
                <w:lang w:val="kk-KZ"/>
              </w:rPr>
            </w:pPr>
            <w:r>
              <w:rPr>
                <w:rFonts w:ascii="Times New Roman" w:hAnsi="Times New Roman" w:cs="Times New Roman"/>
                <w:lang w:val="kk-KZ"/>
              </w:rPr>
              <w:t>11</w:t>
            </w:r>
          </w:p>
        </w:tc>
        <w:tc>
          <w:tcPr>
            <w:tcW w:w="2957" w:type="pct"/>
            <w:tcBorders>
              <w:top w:val="single" w:sz="4" w:space="0" w:color="auto"/>
              <w:left w:val="single" w:sz="4" w:space="0" w:color="auto"/>
              <w:bottom w:val="single" w:sz="4" w:space="0" w:color="auto"/>
              <w:right w:val="single" w:sz="4" w:space="0" w:color="auto"/>
            </w:tcBorders>
          </w:tcPr>
          <w:p w:rsidR="00403928" w:rsidRPr="00AC45DB" w:rsidRDefault="00265FBF" w:rsidP="00D61D37">
            <w:pPr>
              <w:spacing w:after="0" w:line="240" w:lineRule="auto"/>
              <w:jc w:val="both"/>
              <w:rPr>
                <w:rFonts w:ascii="Times New Roman" w:hAnsi="Times New Roman" w:cs="Times New Roman"/>
                <w:lang w:val="kk-KZ"/>
              </w:rPr>
            </w:pPr>
            <w:r>
              <w:rPr>
                <w:rFonts w:ascii="Times New Roman" w:hAnsi="Times New Roman" w:cs="Times New Roman"/>
                <w:lang w:val="kk-KZ"/>
              </w:rPr>
              <w:t xml:space="preserve">11 </w:t>
            </w:r>
            <w:r w:rsidR="00D61D37">
              <w:rPr>
                <w:rFonts w:ascii="Times New Roman" w:hAnsi="Times New Roman" w:cs="Times New Roman"/>
                <w:lang w:val="kk-KZ"/>
              </w:rPr>
              <w:t>дәріс.</w:t>
            </w:r>
            <w:r w:rsidR="00D61D37">
              <w:rPr>
                <w:rFonts w:ascii="Times New Roman" w:eastAsia="Times New Roman" w:hAnsi="Times New Roman" w:cs="Times New Roman"/>
                <w:sz w:val="24"/>
                <w:szCs w:val="24"/>
                <w:lang w:val="kk-KZ"/>
              </w:rPr>
              <w:t xml:space="preserve"> </w:t>
            </w:r>
            <w:r w:rsidR="00D61D37">
              <w:rPr>
                <w:rFonts w:ascii="Times New Roman" w:hAnsi="Times New Roman" w:cs="Times New Roman"/>
                <w:lang w:val="kk-KZ"/>
              </w:rPr>
              <w:t>Қазіргі кезеңде БКҚ мен журналистиканы зерттеудің принциптері.</w:t>
            </w:r>
            <w:r>
              <w:rPr>
                <w:rFonts w:ascii="Times New Roman" w:hAnsi="Times New Roman" w:cs="Times New Roman"/>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403928" w:rsidRDefault="0088006A">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1</w:t>
            </w:r>
          </w:p>
        </w:tc>
      </w:tr>
      <w:tr w:rsidR="00403928" w:rsidRPr="008C6875" w:rsidTr="00403928">
        <w:tc>
          <w:tcPr>
            <w:tcW w:w="0" w:type="auto"/>
            <w:vMerge/>
            <w:tcBorders>
              <w:top w:val="single" w:sz="4" w:space="0" w:color="auto"/>
              <w:left w:val="single" w:sz="4" w:space="0" w:color="auto"/>
              <w:bottom w:val="single" w:sz="4" w:space="0" w:color="auto"/>
              <w:right w:val="single" w:sz="4" w:space="0" w:color="auto"/>
            </w:tcBorders>
            <w:vAlign w:val="center"/>
            <w:hideMark/>
          </w:tcPr>
          <w:p w:rsidR="00403928" w:rsidRDefault="00403928">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403928" w:rsidRDefault="006A67A5" w:rsidP="002D0DE5">
            <w:pPr>
              <w:spacing w:after="0"/>
              <w:rPr>
                <w:rFonts w:ascii="Times New Roman" w:eastAsia="Times New Roman" w:hAnsi="Times New Roman" w:cs="Times New Roman"/>
                <w:sz w:val="24"/>
                <w:szCs w:val="24"/>
                <w:lang w:val="kk-KZ"/>
              </w:rPr>
            </w:pPr>
            <w:r>
              <w:rPr>
                <w:rFonts w:ascii="Times New Roman" w:hAnsi="Times New Roman" w:cs="Times New Roman"/>
                <w:lang w:val="kk-KZ"/>
              </w:rPr>
              <w:t>11</w:t>
            </w:r>
            <w:r w:rsidR="00ED6335">
              <w:rPr>
                <w:rFonts w:ascii="Times New Roman" w:hAnsi="Times New Roman" w:cs="Times New Roman"/>
                <w:lang w:val="kk-KZ"/>
              </w:rPr>
              <w:t xml:space="preserve"> </w:t>
            </w:r>
            <w:r w:rsidR="002D0DE5">
              <w:rPr>
                <w:rFonts w:ascii="Times New Roman" w:hAnsi="Times New Roman" w:cs="Times New Roman"/>
                <w:lang w:val="kk-KZ"/>
              </w:rPr>
              <w:t xml:space="preserve">семинарлық (зертханалық) сабақ.  Қазіргі зерттеу жұмыстарындағы шығармашылық ой үдерісі. Ауызша жауап. </w:t>
            </w:r>
            <w:r w:rsidR="008C6875">
              <w:rPr>
                <w:b/>
                <w:i/>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403928"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6</w:t>
            </w:r>
          </w:p>
        </w:tc>
      </w:tr>
      <w:tr w:rsidR="00EE017F" w:rsidRPr="008C6875" w:rsidTr="00403928">
        <w:tc>
          <w:tcPr>
            <w:tcW w:w="0" w:type="auto"/>
            <w:tcBorders>
              <w:top w:val="single" w:sz="4" w:space="0" w:color="auto"/>
              <w:left w:val="single" w:sz="4" w:space="0" w:color="auto"/>
              <w:bottom w:val="single" w:sz="4" w:space="0" w:color="auto"/>
              <w:right w:val="single" w:sz="4" w:space="0" w:color="auto"/>
            </w:tcBorders>
            <w:vAlign w:val="center"/>
            <w:hideMark/>
          </w:tcPr>
          <w:p w:rsidR="00EE017F" w:rsidRDefault="00EE017F">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EE017F" w:rsidRDefault="006A67A5" w:rsidP="00CE20E6">
            <w:pPr>
              <w:spacing w:after="0" w:line="240" w:lineRule="auto"/>
              <w:rPr>
                <w:rFonts w:ascii="Times New Roman" w:eastAsia="Times New Roman" w:hAnsi="Times New Roman" w:cs="Times New Roman"/>
                <w:sz w:val="24"/>
                <w:szCs w:val="24"/>
                <w:lang w:val="kk-KZ"/>
              </w:rPr>
            </w:pPr>
            <w:r>
              <w:rPr>
                <w:rFonts w:ascii="Times New Roman" w:hAnsi="Times New Roman" w:cs="Times New Roman"/>
                <w:lang w:val="kk-KZ"/>
              </w:rPr>
              <w:t>11</w:t>
            </w:r>
            <w:r w:rsidR="005D47A3">
              <w:rPr>
                <w:rFonts w:ascii="Times New Roman" w:hAnsi="Times New Roman" w:cs="Times New Roman"/>
                <w:lang w:val="kk-KZ"/>
              </w:rPr>
              <w:t xml:space="preserve"> </w:t>
            </w:r>
            <w:r w:rsidR="002D0DE5">
              <w:rPr>
                <w:rFonts w:ascii="Times New Roman" w:hAnsi="Times New Roman" w:cs="Times New Roman"/>
                <w:lang w:val="kk-KZ"/>
              </w:rPr>
              <w:t>ДОӨЖ.</w:t>
            </w:r>
            <w:r>
              <w:rPr>
                <w:rFonts w:ascii="Times New Roman" w:hAnsi="Times New Roman" w:cs="Times New Roman"/>
                <w:lang w:val="kk-KZ"/>
              </w:rPr>
              <w:t xml:space="preserve"> </w:t>
            </w:r>
            <w:r w:rsidR="00224165">
              <w:rPr>
                <w:rFonts w:ascii="Times New Roman" w:hAnsi="Times New Roman" w:cs="Times New Roman"/>
                <w:lang w:val="kk-KZ"/>
              </w:rPr>
              <w:t>Я.К. Голованов:</w:t>
            </w:r>
            <w:r w:rsidR="00CE20E6" w:rsidRPr="00CE20E6">
              <w:rPr>
                <w:rFonts w:ascii="Times New Roman" w:hAnsi="Times New Roman" w:cs="Times New Roman"/>
                <w:lang w:val="kk-KZ"/>
              </w:rPr>
              <w:t xml:space="preserve"> «Этюды</w:t>
            </w:r>
            <w:r w:rsidR="00224165">
              <w:rPr>
                <w:rFonts w:ascii="Times New Roman" w:hAnsi="Times New Roman" w:cs="Times New Roman"/>
                <w:lang w:val="kk-KZ"/>
              </w:rPr>
              <w:t xml:space="preserve"> об ученых»</w:t>
            </w:r>
            <w:r w:rsidR="00CE20E6" w:rsidRPr="007778F5">
              <w:rPr>
                <w:rFonts w:ascii="Times New Roman" w:hAnsi="Times New Roman" w:cs="Times New Roman"/>
                <w:lang w:val="kk-KZ"/>
              </w:rPr>
              <w:t>.</w:t>
            </w:r>
            <w:r w:rsidR="00224165">
              <w:rPr>
                <w:rFonts w:ascii="Times New Roman" w:hAnsi="Times New Roman" w:cs="Times New Roman"/>
                <w:lang w:val="kk-KZ"/>
              </w:rPr>
              <w:t xml:space="preserve"> </w:t>
            </w:r>
            <w:r w:rsidR="002D0DE5">
              <w:rPr>
                <w:rFonts w:ascii="Times New Roman" w:hAnsi="Times New Roman" w:cs="Times New Roman"/>
                <w:lang w:val="kk-KZ"/>
              </w:rPr>
              <w:t xml:space="preserve">Шығарманы талдау. </w:t>
            </w:r>
          </w:p>
        </w:tc>
        <w:tc>
          <w:tcPr>
            <w:tcW w:w="523" w:type="pct"/>
            <w:tcBorders>
              <w:top w:val="single" w:sz="4" w:space="0" w:color="auto"/>
              <w:left w:val="single" w:sz="4" w:space="0" w:color="auto"/>
              <w:bottom w:val="single" w:sz="4" w:space="0" w:color="auto"/>
              <w:right w:val="single" w:sz="4" w:space="0" w:color="auto"/>
            </w:tcBorders>
          </w:tcPr>
          <w:p w:rsidR="00EE017F"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EE017F"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403928" w:rsidRPr="00265FBF" w:rsidTr="00403928">
        <w:tc>
          <w:tcPr>
            <w:tcW w:w="579" w:type="pct"/>
            <w:vMerge w:val="restart"/>
            <w:tcBorders>
              <w:top w:val="single" w:sz="4" w:space="0" w:color="auto"/>
              <w:left w:val="single" w:sz="4" w:space="0" w:color="auto"/>
              <w:bottom w:val="single" w:sz="4" w:space="0" w:color="auto"/>
              <w:right w:val="single" w:sz="4" w:space="0" w:color="auto"/>
            </w:tcBorders>
            <w:hideMark/>
          </w:tcPr>
          <w:p w:rsidR="00403928" w:rsidRDefault="00EE017F" w:rsidP="00A45C8E">
            <w:pPr>
              <w:spacing w:after="0"/>
              <w:jc w:val="center"/>
              <w:rPr>
                <w:rFonts w:ascii="Times New Roman" w:eastAsia="Times New Roman" w:hAnsi="Times New Roman" w:cs="Times New Roman"/>
                <w:sz w:val="24"/>
                <w:szCs w:val="24"/>
                <w:lang w:val="kk-KZ"/>
              </w:rPr>
            </w:pPr>
            <w:r>
              <w:rPr>
                <w:rFonts w:ascii="Times New Roman" w:hAnsi="Times New Roman" w:cs="Times New Roman"/>
                <w:lang w:val="kk-KZ"/>
              </w:rPr>
              <w:t>12</w:t>
            </w:r>
          </w:p>
        </w:tc>
        <w:tc>
          <w:tcPr>
            <w:tcW w:w="2957" w:type="pct"/>
            <w:tcBorders>
              <w:top w:val="single" w:sz="4" w:space="0" w:color="auto"/>
              <w:left w:val="single" w:sz="4" w:space="0" w:color="auto"/>
              <w:bottom w:val="single" w:sz="4" w:space="0" w:color="auto"/>
              <w:right w:val="single" w:sz="4" w:space="0" w:color="auto"/>
            </w:tcBorders>
          </w:tcPr>
          <w:p w:rsidR="00403928" w:rsidRPr="008F0605" w:rsidRDefault="00265FBF" w:rsidP="00B12D38">
            <w:pPr>
              <w:spacing w:after="0"/>
              <w:jc w:val="both"/>
              <w:rPr>
                <w:lang w:val="kk-KZ"/>
              </w:rPr>
            </w:pPr>
            <w:r>
              <w:rPr>
                <w:rFonts w:ascii="Times New Roman" w:eastAsia="Times New Roman" w:hAnsi="Times New Roman" w:cs="Times New Roman"/>
                <w:sz w:val="24"/>
                <w:szCs w:val="24"/>
                <w:lang w:val="kk-KZ"/>
              </w:rPr>
              <w:t xml:space="preserve">12 </w:t>
            </w:r>
            <w:r w:rsidR="00B12D38">
              <w:rPr>
                <w:rFonts w:ascii="Times New Roman" w:hAnsi="Times New Roman" w:cs="Times New Roman"/>
                <w:lang w:val="kk-KZ"/>
              </w:rPr>
              <w:t>дәріс.</w:t>
            </w:r>
            <w:r w:rsidR="00B12D38">
              <w:rPr>
                <w:rFonts w:ascii="Times New Roman" w:eastAsia="Times New Roman" w:hAnsi="Times New Roman" w:cs="Times New Roman"/>
                <w:sz w:val="24"/>
                <w:szCs w:val="24"/>
                <w:lang w:val="kk-KZ"/>
              </w:rPr>
              <w:t xml:space="preserve"> Тақырыпты түйсінудің реалистік жолы және экрандық шындық. </w:t>
            </w:r>
            <w:r>
              <w:rPr>
                <w:rFonts w:ascii="Times New Roman" w:eastAsia="Times New Roman" w:hAnsi="Times New Roman" w:cs="Times New Roman"/>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403928" w:rsidRDefault="0088006A" w:rsidP="00A45C8E">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tcPr>
          <w:p w:rsidR="00403928" w:rsidRDefault="001F5BA2" w:rsidP="00A45C8E">
            <w:pPr>
              <w:spacing w:after="0"/>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1</w:t>
            </w:r>
          </w:p>
        </w:tc>
      </w:tr>
      <w:tr w:rsidR="00403928" w:rsidRPr="007778F5" w:rsidTr="00403928">
        <w:tc>
          <w:tcPr>
            <w:tcW w:w="0" w:type="auto"/>
            <w:vMerge/>
            <w:tcBorders>
              <w:top w:val="single" w:sz="4" w:space="0" w:color="auto"/>
              <w:left w:val="single" w:sz="4" w:space="0" w:color="auto"/>
              <w:bottom w:val="single" w:sz="4" w:space="0" w:color="auto"/>
              <w:right w:val="single" w:sz="4" w:space="0" w:color="auto"/>
            </w:tcBorders>
            <w:vAlign w:val="center"/>
            <w:hideMark/>
          </w:tcPr>
          <w:p w:rsidR="00403928" w:rsidRDefault="00403928" w:rsidP="00A45C8E">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403928" w:rsidRPr="00937AA8" w:rsidRDefault="006A67A5" w:rsidP="00897827">
            <w:pPr>
              <w:spacing w:after="0"/>
              <w:jc w:val="both"/>
              <w:rPr>
                <w:rFonts w:ascii="Times New Roman" w:hAnsi="Times New Roman" w:cs="Times New Roman"/>
              </w:rPr>
            </w:pPr>
            <w:r>
              <w:rPr>
                <w:rFonts w:ascii="Times New Roman" w:hAnsi="Times New Roman" w:cs="Times New Roman"/>
                <w:lang w:val="kk-KZ"/>
              </w:rPr>
              <w:t>12</w:t>
            </w:r>
            <w:r w:rsidR="006C36B0">
              <w:rPr>
                <w:rFonts w:ascii="Times New Roman" w:hAnsi="Times New Roman" w:cs="Times New Roman"/>
                <w:lang w:val="kk-KZ"/>
              </w:rPr>
              <w:t xml:space="preserve"> </w:t>
            </w:r>
            <w:r w:rsidR="00897827">
              <w:rPr>
                <w:rFonts w:ascii="Times New Roman" w:hAnsi="Times New Roman" w:cs="Times New Roman"/>
                <w:lang w:val="kk-KZ"/>
              </w:rPr>
              <w:t xml:space="preserve">семинарлық (зертханалық) сабақ. </w:t>
            </w:r>
            <w:r w:rsidR="00937AA8" w:rsidRPr="00937AA8">
              <w:rPr>
                <w:rFonts w:ascii="Times New Roman" w:hAnsi="Times New Roman" w:cs="Times New Roman"/>
                <w:lang w:val="kk-KZ"/>
              </w:rPr>
              <w:t xml:space="preserve">Ж. </w:t>
            </w:r>
            <w:proofErr w:type="spellStart"/>
            <w:r w:rsidR="00994918">
              <w:rPr>
                <w:rFonts w:ascii="Times New Roman" w:hAnsi="Times New Roman" w:cs="Times New Roman"/>
              </w:rPr>
              <w:t>Бодрий</w:t>
            </w:r>
            <w:proofErr w:type="spellEnd"/>
            <w:r w:rsidR="00994918">
              <w:rPr>
                <w:rFonts w:ascii="Times New Roman" w:hAnsi="Times New Roman" w:cs="Times New Roman"/>
                <w:lang w:val="kk-KZ"/>
              </w:rPr>
              <w:t>я</w:t>
            </w:r>
            <w:bookmarkStart w:id="0" w:name="_GoBack"/>
            <w:bookmarkEnd w:id="0"/>
            <w:r w:rsidR="00937AA8" w:rsidRPr="00937AA8">
              <w:rPr>
                <w:rFonts w:ascii="Times New Roman" w:hAnsi="Times New Roman" w:cs="Times New Roman"/>
              </w:rPr>
              <w:t>р</w:t>
            </w:r>
            <w:r w:rsidR="00A6032C">
              <w:rPr>
                <w:rFonts w:ascii="Times New Roman" w:hAnsi="Times New Roman" w:cs="Times New Roman"/>
              </w:rPr>
              <w:t>:</w:t>
            </w:r>
            <w:r w:rsidR="00897827">
              <w:rPr>
                <w:rFonts w:ascii="Times New Roman" w:hAnsi="Times New Roman" w:cs="Times New Roman"/>
              </w:rPr>
              <w:t xml:space="preserve">  «Реквием по масс-мед</w:t>
            </w:r>
            <w:r w:rsidR="00897827">
              <w:rPr>
                <w:rFonts w:ascii="Times New Roman" w:hAnsi="Times New Roman" w:cs="Times New Roman"/>
                <w:lang w:val="kk-KZ"/>
              </w:rPr>
              <w:t>иа</w:t>
            </w:r>
            <w:r w:rsidR="00937AA8">
              <w:rPr>
                <w:rFonts w:ascii="Times New Roman" w:hAnsi="Times New Roman" w:cs="Times New Roman"/>
              </w:rPr>
              <w:t>»</w:t>
            </w:r>
            <w:r w:rsidR="001D0258">
              <w:rPr>
                <w:rFonts w:ascii="Times New Roman" w:hAnsi="Times New Roman" w:cs="Times New Roman"/>
                <w:lang w:val="kk-KZ"/>
              </w:rPr>
              <w:t>.</w:t>
            </w:r>
            <w:r w:rsidR="00937AA8">
              <w:rPr>
                <w:rFonts w:ascii="Times New Roman" w:hAnsi="Times New Roman" w:cs="Times New Roman"/>
                <w:lang w:val="kk-KZ"/>
              </w:rPr>
              <w:t xml:space="preserve"> </w:t>
            </w:r>
            <w:r w:rsidR="00897827">
              <w:rPr>
                <w:rFonts w:ascii="Times New Roman" w:hAnsi="Times New Roman" w:cs="Times New Roman"/>
                <w:lang w:val="kk-KZ"/>
              </w:rPr>
              <w:t xml:space="preserve">Мақаланы ғылыми талдау. </w:t>
            </w:r>
          </w:p>
        </w:tc>
        <w:tc>
          <w:tcPr>
            <w:tcW w:w="523" w:type="pct"/>
            <w:tcBorders>
              <w:top w:val="single" w:sz="4" w:space="0" w:color="auto"/>
              <w:left w:val="single" w:sz="4" w:space="0" w:color="auto"/>
              <w:bottom w:val="single" w:sz="4" w:space="0" w:color="auto"/>
              <w:right w:val="single" w:sz="4" w:space="0" w:color="auto"/>
            </w:tcBorders>
          </w:tcPr>
          <w:p w:rsidR="00403928"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6</w:t>
            </w:r>
          </w:p>
        </w:tc>
      </w:tr>
      <w:tr w:rsidR="00403928" w:rsidRPr="00EC3B85" w:rsidTr="00403928">
        <w:tc>
          <w:tcPr>
            <w:tcW w:w="0" w:type="auto"/>
            <w:vMerge/>
            <w:tcBorders>
              <w:top w:val="single" w:sz="4" w:space="0" w:color="auto"/>
              <w:left w:val="single" w:sz="4" w:space="0" w:color="auto"/>
              <w:bottom w:val="single" w:sz="4" w:space="0" w:color="auto"/>
              <w:right w:val="single" w:sz="4" w:space="0" w:color="auto"/>
            </w:tcBorders>
            <w:vAlign w:val="center"/>
            <w:hideMark/>
          </w:tcPr>
          <w:p w:rsidR="00403928" w:rsidRDefault="00403928">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403928" w:rsidRDefault="006A67A5" w:rsidP="00A62B3C">
            <w:pPr>
              <w:spacing w:after="0" w:line="240" w:lineRule="auto"/>
              <w:rPr>
                <w:rFonts w:ascii="Times New Roman" w:eastAsia="Times New Roman" w:hAnsi="Times New Roman" w:cs="Times New Roman"/>
                <w:sz w:val="24"/>
                <w:szCs w:val="24"/>
                <w:lang w:val="kk-KZ"/>
              </w:rPr>
            </w:pPr>
            <w:r>
              <w:rPr>
                <w:rFonts w:ascii="Times New Roman" w:hAnsi="Times New Roman" w:cs="Times New Roman"/>
                <w:lang w:val="kk-KZ"/>
              </w:rPr>
              <w:t>12</w:t>
            </w:r>
            <w:r w:rsidR="005D47A3">
              <w:rPr>
                <w:rFonts w:ascii="Times New Roman" w:hAnsi="Times New Roman" w:cs="Times New Roman"/>
                <w:lang w:val="kk-KZ"/>
              </w:rPr>
              <w:t xml:space="preserve"> </w:t>
            </w:r>
            <w:r w:rsidR="00845C54">
              <w:rPr>
                <w:rFonts w:ascii="Times New Roman" w:hAnsi="Times New Roman" w:cs="Times New Roman"/>
                <w:lang w:val="kk-KZ"/>
              </w:rPr>
              <w:t>ДОӨЖ. БКҚ-ның реалистік және виртулды табиғаты.</w:t>
            </w:r>
            <w:r w:rsidR="001D0258">
              <w:rPr>
                <w:rFonts w:ascii="Times New Roman" w:hAnsi="Times New Roman" w:cs="Times New Roman"/>
                <w:lang w:val="kk-KZ"/>
              </w:rPr>
              <w:t xml:space="preserve"> </w:t>
            </w:r>
            <w:r w:rsidR="00845C54">
              <w:rPr>
                <w:rFonts w:ascii="Times New Roman" w:hAnsi="Times New Roman" w:cs="Times New Roman"/>
                <w:lang w:val="kk-KZ"/>
              </w:rPr>
              <w:t xml:space="preserve">Ауызша жауап. </w:t>
            </w:r>
          </w:p>
        </w:tc>
        <w:tc>
          <w:tcPr>
            <w:tcW w:w="523" w:type="pct"/>
            <w:tcBorders>
              <w:top w:val="single" w:sz="4" w:space="0" w:color="auto"/>
              <w:left w:val="single" w:sz="4" w:space="0" w:color="auto"/>
              <w:bottom w:val="single" w:sz="4" w:space="0" w:color="auto"/>
              <w:right w:val="single" w:sz="4" w:space="0" w:color="auto"/>
            </w:tcBorders>
          </w:tcPr>
          <w:p w:rsidR="00403928"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892CEE" w:rsidRPr="00EC3B85" w:rsidTr="00403928">
        <w:tc>
          <w:tcPr>
            <w:tcW w:w="0" w:type="auto"/>
            <w:tcBorders>
              <w:top w:val="single" w:sz="4" w:space="0" w:color="auto"/>
              <w:left w:val="single" w:sz="4" w:space="0" w:color="auto"/>
              <w:bottom w:val="single" w:sz="4" w:space="0" w:color="auto"/>
              <w:right w:val="single" w:sz="4" w:space="0" w:color="auto"/>
            </w:tcBorders>
            <w:vAlign w:val="center"/>
            <w:hideMark/>
          </w:tcPr>
          <w:p w:rsidR="00892CEE" w:rsidRDefault="00892CE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13</w:t>
            </w:r>
          </w:p>
        </w:tc>
        <w:tc>
          <w:tcPr>
            <w:tcW w:w="2957" w:type="pct"/>
            <w:tcBorders>
              <w:top w:val="single" w:sz="4" w:space="0" w:color="auto"/>
              <w:left w:val="single" w:sz="4" w:space="0" w:color="auto"/>
              <w:bottom w:val="single" w:sz="4" w:space="0" w:color="auto"/>
              <w:right w:val="single" w:sz="4" w:space="0" w:color="auto"/>
            </w:tcBorders>
          </w:tcPr>
          <w:p w:rsidR="00892CEE" w:rsidRPr="00AC0D84" w:rsidRDefault="002173CF" w:rsidP="00906783">
            <w:pPr>
              <w:spacing w:after="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13 </w:t>
            </w:r>
            <w:r w:rsidR="00906783">
              <w:rPr>
                <w:rFonts w:ascii="Times New Roman" w:hAnsi="Times New Roman" w:cs="Times New Roman"/>
                <w:lang w:val="kk-KZ"/>
              </w:rPr>
              <w:t>дәріс.</w:t>
            </w:r>
            <w:r w:rsidR="00906783">
              <w:rPr>
                <w:rFonts w:ascii="Times New Roman" w:eastAsia="Times New Roman" w:hAnsi="Times New Roman" w:cs="Times New Roman"/>
                <w:sz w:val="24"/>
                <w:szCs w:val="24"/>
                <w:lang w:val="kk-KZ"/>
              </w:rPr>
              <w:t xml:space="preserve"> Зияткерлік (интеллектуалды) журналистиканы зерттеу өлшемдері (критерийлері).</w:t>
            </w:r>
            <w:r w:rsidR="00265FBF">
              <w:rPr>
                <w:rFonts w:ascii="Times New Roman" w:eastAsia="Times New Roman" w:hAnsi="Times New Roman" w:cs="Times New Roman"/>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892CEE" w:rsidRDefault="0088006A">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tcPr>
          <w:p w:rsidR="00892CEE"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1</w:t>
            </w:r>
          </w:p>
        </w:tc>
      </w:tr>
      <w:tr w:rsidR="00892CEE" w:rsidRPr="00EC3B85" w:rsidTr="00403928">
        <w:tc>
          <w:tcPr>
            <w:tcW w:w="0" w:type="auto"/>
            <w:tcBorders>
              <w:top w:val="single" w:sz="4" w:space="0" w:color="auto"/>
              <w:left w:val="single" w:sz="4" w:space="0" w:color="auto"/>
              <w:bottom w:val="single" w:sz="4" w:space="0" w:color="auto"/>
              <w:right w:val="single" w:sz="4" w:space="0" w:color="auto"/>
            </w:tcBorders>
            <w:vAlign w:val="center"/>
            <w:hideMark/>
          </w:tcPr>
          <w:p w:rsidR="00892CEE" w:rsidRDefault="00892CE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tc>
        <w:tc>
          <w:tcPr>
            <w:tcW w:w="2957" w:type="pct"/>
            <w:tcBorders>
              <w:top w:val="single" w:sz="4" w:space="0" w:color="auto"/>
              <w:left w:val="single" w:sz="4" w:space="0" w:color="auto"/>
              <w:bottom w:val="single" w:sz="4" w:space="0" w:color="auto"/>
              <w:right w:val="single" w:sz="4" w:space="0" w:color="auto"/>
            </w:tcBorders>
          </w:tcPr>
          <w:p w:rsidR="00892CEE" w:rsidRDefault="001D0258" w:rsidP="001C185A">
            <w:pPr>
              <w:spacing w:after="0"/>
              <w:rPr>
                <w:rFonts w:ascii="Times New Roman" w:eastAsia="Times New Roman" w:hAnsi="Times New Roman" w:cs="Times New Roman"/>
                <w:sz w:val="24"/>
                <w:szCs w:val="24"/>
                <w:lang w:val="kk-KZ"/>
              </w:rPr>
            </w:pPr>
            <w:r>
              <w:rPr>
                <w:rFonts w:ascii="Times New Roman" w:hAnsi="Times New Roman" w:cs="Times New Roman"/>
                <w:lang w:val="kk-KZ"/>
              </w:rPr>
              <w:t>1</w:t>
            </w:r>
            <w:r w:rsidR="006329AA">
              <w:rPr>
                <w:rFonts w:ascii="Times New Roman" w:hAnsi="Times New Roman" w:cs="Times New Roman"/>
                <w:lang w:val="kk-KZ"/>
              </w:rPr>
              <w:t xml:space="preserve">3 </w:t>
            </w:r>
            <w:r w:rsidR="009649EE">
              <w:rPr>
                <w:rFonts w:ascii="Times New Roman" w:hAnsi="Times New Roman" w:cs="Times New Roman"/>
                <w:lang w:val="kk-KZ"/>
              </w:rPr>
              <w:t xml:space="preserve">семинарлық (зертханалық) сабақ. Ғылыми мәтін бітімі (органикасы). </w:t>
            </w:r>
            <w:r w:rsidR="006329AA">
              <w:rPr>
                <w:rFonts w:ascii="Times New Roman" w:hAnsi="Times New Roman" w:cs="Times New Roman"/>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892CEE"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892CEE"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7</w:t>
            </w:r>
          </w:p>
        </w:tc>
      </w:tr>
      <w:tr w:rsidR="00892CEE" w:rsidRPr="00EC3B85" w:rsidTr="00403928">
        <w:tc>
          <w:tcPr>
            <w:tcW w:w="0" w:type="auto"/>
            <w:tcBorders>
              <w:top w:val="single" w:sz="4" w:space="0" w:color="auto"/>
              <w:left w:val="single" w:sz="4" w:space="0" w:color="auto"/>
              <w:bottom w:val="single" w:sz="4" w:space="0" w:color="auto"/>
              <w:right w:val="single" w:sz="4" w:space="0" w:color="auto"/>
            </w:tcBorders>
            <w:vAlign w:val="center"/>
            <w:hideMark/>
          </w:tcPr>
          <w:p w:rsidR="00892CEE" w:rsidRDefault="00892CEE">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892CEE" w:rsidRDefault="001D0258" w:rsidP="001C4135">
            <w:pPr>
              <w:spacing w:after="0"/>
              <w:rPr>
                <w:rFonts w:ascii="Times New Roman" w:eastAsia="Times New Roman" w:hAnsi="Times New Roman" w:cs="Times New Roman"/>
                <w:sz w:val="24"/>
                <w:szCs w:val="24"/>
                <w:lang w:val="kk-KZ"/>
              </w:rPr>
            </w:pPr>
            <w:r>
              <w:rPr>
                <w:rFonts w:ascii="Times New Roman" w:hAnsi="Times New Roman" w:cs="Times New Roman"/>
                <w:lang w:val="kk-KZ"/>
              </w:rPr>
              <w:t>1</w:t>
            </w:r>
            <w:r w:rsidR="005D47A3">
              <w:rPr>
                <w:rFonts w:ascii="Times New Roman" w:hAnsi="Times New Roman" w:cs="Times New Roman"/>
                <w:lang w:val="kk-KZ"/>
              </w:rPr>
              <w:t xml:space="preserve">3 </w:t>
            </w:r>
            <w:r w:rsidR="001C4135">
              <w:rPr>
                <w:rFonts w:ascii="Times New Roman" w:hAnsi="Times New Roman" w:cs="Times New Roman"/>
                <w:lang w:val="kk-KZ"/>
              </w:rPr>
              <w:t xml:space="preserve">ДОӨЖ. Сандық револцияның әлеуметтік медиаға әсері. </w:t>
            </w:r>
            <w:r w:rsidR="00CE0778">
              <w:rPr>
                <w:lang w:val="kk-KZ"/>
              </w:rPr>
              <w:t xml:space="preserve"> </w:t>
            </w:r>
            <w:r>
              <w:rPr>
                <w:rFonts w:ascii="Times New Roman" w:hAnsi="Times New Roman" w:cs="Times New Roman"/>
                <w:lang w:val="kk-KZ"/>
              </w:rPr>
              <w:t>Эссе.</w:t>
            </w:r>
          </w:p>
        </w:tc>
        <w:tc>
          <w:tcPr>
            <w:tcW w:w="523" w:type="pct"/>
            <w:tcBorders>
              <w:top w:val="single" w:sz="4" w:space="0" w:color="auto"/>
              <w:left w:val="single" w:sz="4" w:space="0" w:color="auto"/>
              <w:bottom w:val="single" w:sz="4" w:space="0" w:color="auto"/>
              <w:right w:val="single" w:sz="4" w:space="0" w:color="auto"/>
            </w:tcBorders>
          </w:tcPr>
          <w:p w:rsidR="00892CEE"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892CEE"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892CEE" w:rsidRPr="002173CF" w:rsidTr="00403928">
        <w:tc>
          <w:tcPr>
            <w:tcW w:w="0" w:type="auto"/>
            <w:tcBorders>
              <w:top w:val="single" w:sz="4" w:space="0" w:color="auto"/>
              <w:left w:val="single" w:sz="4" w:space="0" w:color="auto"/>
              <w:bottom w:val="single" w:sz="4" w:space="0" w:color="auto"/>
              <w:right w:val="single" w:sz="4" w:space="0" w:color="auto"/>
            </w:tcBorders>
            <w:vAlign w:val="center"/>
            <w:hideMark/>
          </w:tcPr>
          <w:p w:rsidR="00892CEE" w:rsidRDefault="00892CE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14</w:t>
            </w:r>
          </w:p>
        </w:tc>
        <w:tc>
          <w:tcPr>
            <w:tcW w:w="2957" w:type="pct"/>
            <w:tcBorders>
              <w:top w:val="single" w:sz="4" w:space="0" w:color="auto"/>
              <w:left w:val="single" w:sz="4" w:space="0" w:color="auto"/>
              <w:bottom w:val="single" w:sz="4" w:space="0" w:color="auto"/>
              <w:right w:val="single" w:sz="4" w:space="0" w:color="auto"/>
            </w:tcBorders>
          </w:tcPr>
          <w:p w:rsidR="00892CEE" w:rsidRPr="005D2458" w:rsidRDefault="002173CF" w:rsidP="00DC3A31">
            <w:pPr>
              <w:spacing w:after="0" w:line="240" w:lineRule="auto"/>
              <w:jc w:val="both"/>
              <w:rPr>
                <w:lang w:val="kk-KZ"/>
              </w:rPr>
            </w:pPr>
            <w:r>
              <w:rPr>
                <w:rFonts w:ascii="Times New Roman" w:eastAsia="Times New Roman" w:hAnsi="Times New Roman" w:cs="Times New Roman"/>
                <w:sz w:val="24"/>
                <w:szCs w:val="24"/>
                <w:lang w:val="kk-KZ"/>
              </w:rPr>
              <w:t xml:space="preserve">14 </w:t>
            </w:r>
            <w:r w:rsidR="00DC3A31">
              <w:rPr>
                <w:rFonts w:ascii="Times New Roman" w:hAnsi="Times New Roman" w:cs="Times New Roman"/>
                <w:lang w:val="kk-KZ"/>
              </w:rPr>
              <w:t>дәріс.</w:t>
            </w:r>
            <w:r w:rsidR="005C5F91">
              <w:rPr>
                <w:rFonts w:ascii="Times New Roman" w:eastAsia="Times New Roman" w:hAnsi="Times New Roman" w:cs="Times New Roman"/>
                <w:sz w:val="24"/>
                <w:szCs w:val="24"/>
                <w:lang w:val="kk-KZ"/>
              </w:rPr>
              <w:t xml:space="preserve"> Ғылыми журналистика функция</w:t>
            </w:r>
            <w:r w:rsidR="00DC3A31">
              <w:rPr>
                <w:rFonts w:ascii="Times New Roman" w:eastAsia="Times New Roman" w:hAnsi="Times New Roman" w:cs="Times New Roman"/>
                <w:sz w:val="24"/>
                <w:szCs w:val="24"/>
                <w:lang w:val="kk-KZ"/>
              </w:rPr>
              <w:t xml:space="preserve">налды принциптерінің нысаналы және бұқаралық аудиториямен өзара байланысы. </w:t>
            </w:r>
            <w:r>
              <w:rPr>
                <w:rFonts w:ascii="Times New Roman" w:eastAsia="Times New Roman" w:hAnsi="Times New Roman" w:cs="Times New Roman"/>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892CEE" w:rsidRDefault="0088006A">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tcPr>
          <w:p w:rsidR="00892CEE"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1</w:t>
            </w:r>
          </w:p>
        </w:tc>
      </w:tr>
      <w:tr w:rsidR="00892CEE" w:rsidRPr="002173CF" w:rsidTr="00403928">
        <w:tc>
          <w:tcPr>
            <w:tcW w:w="0" w:type="auto"/>
            <w:tcBorders>
              <w:top w:val="single" w:sz="4" w:space="0" w:color="auto"/>
              <w:left w:val="single" w:sz="4" w:space="0" w:color="auto"/>
              <w:bottom w:val="single" w:sz="4" w:space="0" w:color="auto"/>
              <w:right w:val="single" w:sz="4" w:space="0" w:color="auto"/>
            </w:tcBorders>
            <w:vAlign w:val="center"/>
            <w:hideMark/>
          </w:tcPr>
          <w:p w:rsidR="00892CEE" w:rsidRDefault="00892CEE">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892CEE" w:rsidRDefault="001D0258" w:rsidP="005C5F91">
            <w:pPr>
              <w:spacing w:after="0" w:line="240" w:lineRule="auto"/>
              <w:rPr>
                <w:rFonts w:ascii="Times New Roman" w:eastAsia="Times New Roman" w:hAnsi="Times New Roman" w:cs="Times New Roman"/>
                <w:sz w:val="24"/>
                <w:szCs w:val="24"/>
                <w:lang w:val="kk-KZ"/>
              </w:rPr>
            </w:pPr>
            <w:r>
              <w:rPr>
                <w:rFonts w:ascii="Times New Roman" w:hAnsi="Times New Roman" w:cs="Times New Roman"/>
                <w:lang w:val="kk-KZ"/>
              </w:rPr>
              <w:t>14</w:t>
            </w:r>
            <w:r w:rsidR="006329AA">
              <w:rPr>
                <w:rFonts w:ascii="Times New Roman" w:hAnsi="Times New Roman" w:cs="Times New Roman"/>
                <w:lang w:val="kk-KZ"/>
              </w:rPr>
              <w:t xml:space="preserve"> </w:t>
            </w:r>
            <w:r w:rsidR="005C5F91">
              <w:rPr>
                <w:rFonts w:ascii="Times New Roman" w:hAnsi="Times New Roman" w:cs="Times New Roman"/>
                <w:lang w:val="kk-KZ"/>
              </w:rPr>
              <w:t>семинарлық (зертханалық) сабақ. Ғылыми журналистиканың функцияналды бағыттары.</w:t>
            </w:r>
            <w:r w:rsidR="00A33531">
              <w:rPr>
                <w:b/>
                <w:i/>
                <w:lang w:val="kk-KZ"/>
              </w:rPr>
              <w:t xml:space="preserve"> </w:t>
            </w:r>
            <w:r w:rsidR="005C5F91" w:rsidRPr="005C5F91">
              <w:rPr>
                <w:rFonts w:ascii="Times New Roman" w:hAnsi="Times New Roman" w:cs="Times New Roman"/>
                <w:lang w:val="kk-KZ"/>
              </w:rPr>
              <w:t xml:space="preserve">Ауызша </w:t>
            </w:r>
            <w:r w:rsidR="005C5F91" w:rsidRPr="005C5F91">
              <w:rPr>
                <w:rFonts w:ascii="Times New Roman" w:hAnsi="Times New Roman" w:cs="Times New Roman"/>
                <w:lang w:val="kk-KZ"/>
              </w:rPr>
              <w:lastRenderedPageBreak/>
              <w:t>жауап.</w:t>
            </w:r>
          </w:p>
        </w:tc>
        <w:tc>
          <w:tcPr>
            <w:tcW w:w="523" w:type="pct"/>
            <w:tcBorders>
              <w:top w:val="single" w:sz="4" w:space="0" w:color="auto"/>
              <w:left w:val="single" w:sz="4" w:space="0" w:color="auto"/>
              <w:bottom w:val="single" w:sz="4" w:space="0" w:color="auto"/>
              <w:right w:val="single" w:sz="4" w:space="0" w:color="auto"/>
            </w:tcBorders>
          </w:tcPr>
          <w:p w:rsidR="00892CEE"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w:t>
            </w:r>
          </w:p>
        </w:tc>
        <w:tc>
          <w:tcPr>
            <w:tcW w:w="941" w:type="pct"/>
            <w:tcBorders>
              <w:top w:val="single" w:sz="4" w:space="0" w:color="auto"/>
              <w:left w:val="single" w:sz="4" w:space="0" w:color="auto"/>
              <w:bottom w:val="single" w:sz="4" w:space="0" w:color="auto"/>
              <w:right w:val="single" w:sz="4" w:space="0" w:color="auto"/>
            </w:tcBorders>
          </w:tcPr>
          <w:p w:rsidR="00892CEE"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6</w:t>
            </w:r>
          </w:p>
        </w:tc>
      </w:tr>
      <w:tr w:rsidR="00892CEE" w:rsidRPr="00EC3B85" w:rsidTr="00403928">
        <w:tc>
          <w:tcPr>
            <w:tcW w:w="0" w:type="auto"/>
            <w:tcBorders>
              <w:top w:val="single" w:sz="4" w:space="0" w:color="auto"/>
              <w:left w:val="single" w:sz="4" w:space="0" w:color="auto"/>
              <w:bottom w:val="single" w:sz="4" w:space="0" w:color="auto"/>
              <w:right w:val="single" w:sz="4" w:space="0" w:color="auto"/>
            </w:tcBorders>
            <w:vAlign w:val="center"/>
            <w:hideMark/>
          </w:tcPr>
          <w:p w:rsidR="00892CEE" w:rsidRDefault="00892CEE">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892CEE" w:rsidRDefault="001D0258" w:rsidP="00137DEF">
            <w:pPr>
              <w:spacing w:after="0"/>
              <w:rPr>
                <w:rFonts w:ascii="Times New Roman" w:eastAsia="Times New Roman" w:hAnsi="Times New Roman" w:cs="Times New Roman"/>
                <w:sz w:val="24"/>
                <w:szCs w:val="24"/>
                <w:lang w:val="kk-KZ"/>
              </w:rPr>
            </w:pPr>
            <w:r>
              <w:rPr>
                <w:rFonts w:ascii="Times New Roman" w:hAnsi="Times New Roman" w:cs="Times New Roman"/>
                <w:lang w:val="kk-KZ"/>
              </w:rPr>
              <w:t>14</w:t>
            </w:r>
            <w:r w:rsidR="005D47A3">
              <w:rPr>
                <w:rFonts w:ascii="Times New Roman" w:hAnsi="Times New Roman" w:cs="Times New Roman"/>
                <w:lang w:val="kk-KZ"/>
              </w:rPr>
              <w:t xml:space="preserve"> </w:t>
            </w:r>
            <w:r w:rsidR="00AB4298">
              <w:rPr>
                <w:rFonts w:ascii="Times New Roman" w:hAnsi="Times New Roman" w:cs="Times New Roman"/>
                <w:lang w:val="kk-KZ"/>
              </w:rPr>
              <w:t>ДОӨЖ.</w:t>
            </w:r>
            <w:r w:rsidR="0092161B">
              <w:rPr>
                <w:rFonts w:ascii="Times New Roman" w:hAnsi="Times New Roman" w:cs="Times New Roman"/>
                <w:lang w:val="kk-KZ"/>
              </w:rPr>
              <w:t xml:space="preserve"> </w:t>
            </w:r>
            <w:r w:rsidR="00F75B1E">
              <w:rPr>
                <w:rFonts w:ascii="Times New Roman" w:hAnsi="Times New Roman" w:cs="Times New Roman"/>
                <w:lang w:val="kk-KZ"/>
              </w:rPr>
              <w:t xml:space="preserve"> </w:t>
            </w:r>
            <w:r w:rsidR="000E28DF">
              <w:rPr>
                <w:rFonts w:ascii="Times New Roman" w:hAnsi="Times New Roman" w:cs="Times New Roman"/>
                <w:lang w:val="kk-KZ"/>
              </w:rPr>
              <w:t>Научно-п</w:t>
            </w:r>
            <w:r w:rsidR="00AB4298">
              <w:rPr>
                <w:rFonts w:ascii="Times New Roman" w:hAnsi="Times New Roman" w:cs="Times New Roman"/>
                <w:lang w:val="kk-KZ"/>
              </w:rPr>
              <w:t>опулярные романы М. Сәрсекеевт</w:t>
            </w:r>
            <w:r w:rsidR="00917739">
              <w:rPr>
                <w:rFonts w:ascii="Times New Roman" w:hAnsi="Times New Roman" w:cs="Times New Roman"/>
                <w:lang w:val="kk-KZ"/>
              </w:rPr>
              <w:t>ің  Қ.И. Сәтбаевқа, Е.А. Бө</w:t>
            </w:r>
            <w:r w:rsidR="00AB4298">
              <w:rPr>
                <w:rFonts w:ascii="Times New Roman" w:hAnsi="Times New Roman" w:cs="Times New Roman"/>
                <w:lang w:val="kk-KZ"/>
              </w:rPr>
              <w:t>кетовке арналған ғылыми-көпшілік романдары (</w:t>
            </w:r>
            <w:r w:rsidR="000924D3">
              <w:rPr>
                <w:rFonts w:ascii="Times New Roman" w:hAnsi="Times New Roman" w:cs="Times New Roman"/>
                <w:lang w:val="kk-KZ"/>
              </w:rPr>
              <w:t>«МГ»</w:t>
            </w:r>
            <w:r w:rsidR="00AB4298">
              <w:rPr>
                <w:rFonts w:ascii="Times New Roman" w:hAnsi="Times New Roman" w:cs="Times New Roman"/>
                <w:lang w:val="kk-KZ"/>
              </w:rPr>
              <w:t xml:space="preserve"> баспасы., </w:t>
            </w:r>
            <w:r w:rsidR="0092161B" w:rsidRPr="0092161B">
              <w:rPr>
                <w:rFonts w:ascii="Times New Roman" w:hAnsi="Times New Roman" w:cs="Times New Roman"/>
                <w:lang w:val="kk-KZ"/>
              </w:rPr>
              <w:t xml:space="preserve"> «Жизнь замечательных</w:t>
            </w:r>
            <w:r w:rsidR="000924D3">
              <w:rPr>
                <w:rFonts w:ascii="Times New Roman" w:hAnsi="Times New Roman" w:cs="Times New Roman"/>
                <w:lang w:val="kk-KZ"/>
              </w:rPr>
              <w:t xml:space="preserve"> людей»</w:t>
            </w:r>
            <w:r w:rsidR="00AB4298">
              <w:rPr>
                <w:rFonts w:ascii="Times New Roman" w:hAnsi="Times New Roman" w:cs="Times New Roman"/>
                <w:lang w:val="kk-KZ"/>
              </w:rPr>
              <w:t xml:space="preserve"> сериясы</w:t>
            </w:r>
            <w:r w:rsidR="000924D3">
              <w:rPr>
                <w:rFonts w:ascii="Times New Roman" w:hAnsi="Times New Roman" w:cs="Times New Roman"/>
                <w:lang w:val="kk-KZ"/>
              </w:rPr>
              <w:t>)</w:t>
            </w:r>
            <w:r w:rsidR="0092161B" w:rsidRPr="0092161B">
              <w:rPr>
                <w:rFonts w:ascii="Times New Roman" w:hAnsi="Times New Roman" w:cs="Times New Roman"/>
                <w:lang w:val="kk-KZ"/>
              </w:rPr>
              <w:t xml:space="preserve">. </w:t>
            </w:r>
            <w:r w:rsidR="00F75B1E" w:rsidRPr="0092161B">
              <w:rPr>
                <w:rFonts w:ascii="Times New Roman" w:hAnsi="Times New Roman" w:cs="Times New Roman"/>
                <w:lang w:val="kk-KZ"/>
              </w:rPr>
              <w:t>Эссе</w:t>
            </w:r>
            <w:r w:rsidR="008748FB">
              <w:rPr>
                <w:rFonts w:ascii="Times New Roman" w:hAnsi="Times New Roman" w:cs="Times New Roman"/>
                <w:lang w:val="kk-KZ"/>
              </w:rPr>
              <w:t>.</w:t>
            </w:r>
          </w:p>
        </w:tc>
        <w:tc>
          <w:tcPr>
            <w:tcW w:w="523" w:type="pct"/>
            <w:tcBorders>
              <w:top w:val="single" w:sz="4" w:space="0" w:color="auto"/>
              <w:left w:val="single" w:sz="4" w:space="0" w:color="auto"/>
              <w:bottom w:val="single" w:sz="4" w:space="0" w:color="auto"/>
              <w:right w:val="single" w:sz="4" w:space="0" w:color="auto"/>
            </w:tcBorders>
          </w:tcPr>
          <w:p w:rsidR="00892CEE"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892CEE"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403928" w:rsidRPr="00375065" w:rsidTr="00403928">
        <w:tc>
          <w:tcPr>
            <w:tcW w:w="579" w:type="pct"/>
            <w:vMerge w:val="restart"/>
            <w:tcBorders>
              <w:top w:val="single" w:sz="4" w:space="0" w:color="auto"/>
              <w:left w:val="single" w:sz="4" w:space="0" w:color="auto"/>
              <w:bottom w:val="single" w:sz="4" w:space="0" w:color="auto"/>
              <w:right w:val="single" w:sz="4" w:space="0" w:color="auto"/>
            </w:tcBorders>
            <w:hideMark/>
          </w:tcPr>
          <w:p w:rsidR="00403928" w:rsidRDefault="003A4422">
            <w:pPr>
              <w:jc w:val="center"/>
              <w:rPr>
                <w:rFonts w:ascii="Times New Roman" w:eastAsia="Times New Roman" w:hAnsi="Times New Roman" w:cs="Times New Roman"/>
                <w:sz w:val="24"/>
                <w:szCs w:val="24"/>
                <w:lang w:val="kk-KZ"/>
              </w:rPr>
            </w:pPr>
            <w:r>
              <w:rPr>
                <w:rFonts w:ascii="Times New Roman" w:hAnsi="Times New Roman" w:cs="Times New Roman"/>
                <w:lang w:val="kk-KZ"/>
              </w:rPr>
              <w:t xml:space="preserve"> </w:t>
            </w:r>
            <w:r w:rsidR="00403928">
              <w:rPr>
                <w:rFonts w:ascii="Times New Roman" w:hAnsi="Times New Roman" w:cs="Times New Roman"/>
                <w:lang w:val="kk-KZ"/>
              </w:rPr>
              <w:t>15</w:t>
            </w:r>
          </w:p>
        </w:tc>
        <w:tc>
          <w:tcPr>
            <w:tcW w:w="2957" w:type="pct"/>
            <w:tcBorders>
              <w:top w:val="single" w:sz="4" w:space="0" w:color="auto"/>
              <w:left w:val="single" w:sz="4" w:space="0" w:color="auto"/>
              <w:bottom w:val="single" w:sz="4" w:space="0" w:color="auto"/>
              <w:right w:val="single" w:sz="4" w:space="0" w:color="auto"/>
            </w:tcBorders>
          </w:tcPr>
          <w:p w:rsidR="00403928" w:rsidRPr="00CF21E6" w:rsidRDefault="002173CF" w:rsidP="00324962">
            <w:pPr>
              <w:spacing w:after="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15 </w:t>
            </w:r>
            <w:r w:rsidR="00324962">
              <w:rPr>
                <w:rFonts w:ascii="Times New Roman" w:hAnsi="Times New Roman" w:cs="Times New Roman"/>
                <w:lang w:val="kk-KZ"/>
              </w:rPr>
              <w:t>дәріс.</w:t>
            </w:r>
            <w:r w:rsidR="00324962">
              <w:rPr>
                <w:rFonts w:ascii="Times New Roman" w:eastAsia="Times New Roman" w:hAnsi="Times New Roman" w:cs="Times New Roman"/>
                <w:sz w:val="24"/>
                <w:szCs w:val="24"/>
                <w:lang w:val="kk-KZ"/>
              </w:rPr>
              <w:t xml:space="preserve"> Ғылыми жобалар форматындағы</w:t>
            </w:r>
            <w:r w:rsidR="007B326C">
              <w:rPr>
                <w:rFonts w:ascii="Times New Roman" w:eastAsia="Times New Roman" w:hAnsi="Times New Roman" w:cs="Times New Roman"/>
                <w:sz w:val="24"/>
                <w:szCs w:val="24"/>
                <w:lang w:val="kk-KZ"/>
              </w:rPr>
              <w:t xml:space="preserve"> ғылыми еңбек,</w:t>
            </w:r>
            <w:r w:rsidR="00324962">
              <w:rPr>
                <w:rFonts w:ascii="Times New Roman" w:eastAsia="Times New Roman" w:hAnsi="Times New Roman" w:cs="Times New Roman"/>
                <w:sz w:val="24"/>
                <w:szCs w:val="24"/>
                <w:lang w:val="kk-KZ"/>
              </w:rPr>
              <w:t xml:space="preserve"> ғылыми </w:t>
            </w:r>
            <w:r w:rsidR="007B326C">
              <w:rPr>
                <w:rFonts w:ascii="Times New Roman" w:eastAsia="Times New Roman" w:hAnsi="Times New Roman" w:cs="Times New Roman"/>
                <w:sz w:val="24"/>
                <w:szCs w:val="24"/>
                <w:lang w:val="kk-KZ"/>
              </w:rPr>
              <w:t>стиль</w:t>
            </w:r>
            <w:r w:rsidR="00324962">
              <w:rPr>
                <w:rFonts w:ascii="Times New Roman" w:eastAsia="Times New Roman" w:hAnsi="Times New Roman" w:cs="Times New Roman"/>
                <w:sz w:val="24"/>
                <w:szCs w:val="24"/>
                <w:lang w:val="kk-KZ"/>
              </w:rPr>
              <w:t xml:space="preserve"> және зерттеушінің </w:t>
            </w:r>
            <w:r w:rsidR="007B326C">
              <w:rPr>
                <w:rFonts w:ascii="Times New Roman" w:eastAsia="Times New Roman" w:hAnsi="Times New Roman" w:cs="Times New Roman"/>
                <w:sz w:val="24"/>
                <w:szCs w:val="24"/>
                <w:lang w:val="kk-KZ"/>
              </w:rPr>
              <w:t>өзіндік</w:t>
            </w:r>
            <w:r w:rsidR="00324962">
              <w:rPr>
                <w:rFonts w:ascii="Times New Roman" w:eastAsia="Times New Roman" w:hAnsi="Times New Roman" w:cs="Times New Roman"/>
                <w:sz w:val="24"/>
                <w:szCs w:val="24"/>
                <w:lang w:val="kk-KZ"/>
              </w:rPr>
              <w:t xml:space="preserve"> ерекшелігі. </w:t>
            </w:r>
            <w:r w:rsidR="00A45C8E">
              <w:rPr>
                <w:rFonts w:ascii="Times New Roman" w:eastAsia="Times New Roman" w:hAnsi="Times New Roman" w:cs="Times New Roman"/>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403928" w:rsidRDefault="0088006A">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1</w:t>
            </w:r>
          </w:p>
        </w:tc>
      </w:tr>
      <w:tr w:rsidR="00403928" w:rsidRPr="00375065" w:rsidTr="00403928">
        <w:tc>
          <w:tcPr>
            <w:tcW w:w="0" w:type="auto"/>
            <w:vMerge/>
            <w:tcBorders>
              <w:top w:val="single" w:sz="4" w:space="0" w:color="auto"/>
              <w:left w:val="single" w:sz="4" w:space="0" w:color="auto"/>
              <w:bottom w:val="single" w:sz="4" w:space="0" w:color="auto"/>
              <w:right w:val="single" w:sz="4" w:space="0" w:color="auto"/>
            </w:tcBorders>
            <w:vAlign w:val="center"/>
            <w:hideMark/>
          </w:tcPr>
          <w:p w:rsidR="00403928" w:rsidRDefault="00403928">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403928" w:rsidRDefault="001D0258" w:rsidP="00EB453A">
            <w:pPr>
              <w:spacing w:after="0"/>
              <w:rPr>
                <w:rFonts w:ascii="Times New Roman" w:eastAsia="Times New Roman" w:hAnsi="Times New Roman" w:cs="Times New Roman"/>
                <w:sz w:val="24"/>
                <w:szCs w:val="24"/>
                <w:lang w:val="kk-KZ"/>
              </w:rPr>
            </w:pPr>
            <w:r>
              <w:rPr>
                <w:rFonts w:ascii="Times New Roman" w:hAnsi="Times New Roman" w:cs="Times New Roman"/>
                <w:lang w:val="kk-KZ"/>
              </w:rPr>
              <w:t>15</w:t>
            </w:r>
            <w:r w:rsidR="006329AA">
              <w:rPr>
                <w:rFonts w:ascii="Times New Roman" w:hAnsi="Times New Roman" w:cs="Times New Roman"/>
                <w:lang w:val="kk-KZ"/>
              </w:rPr>
              <w:t xml:space="preserve"> </w:t>
            </w:r>
            <w:r w:rsidR="005F1F47">
              <w:rPr>
                <w:rFonts w:ascii="Times New Roman" w:hAnsi="Times New Roman" w:cs="Times New Roman"/>
                <w:lang w:val="kk-KZ"/>
              </w:rPr>
              <w:t xml:space="preserve">семинарлық (зертханалық) сабақ. </w:t>
            </w:r>
            <w:r w:rsidR="00440BE2">
              <w:rPr>
                <w:b/>
                <w:i/>
                <w:lang w:val="kk-KZ"/>
              </w:rPr>
              <w:t xml:space="preserve"> </w:t>
            </w:r>
            <w:r w:rsidR="005F1F47">
              <w:rPr>
                <w:rFonts w:ascii="Times New Roman" w:hAnsi="Times New Roman" w:cs="Times New Roman"/>
                <w:lang w:val="kk-KZ"/>
              </w:rPr>
              <w:t>Докторлық диссертация: көкейтестілік</w:t>
            </w:r>
            <w:r w:rsidR="00440BE2" w:rsidRPr="00440BE2">
              <w:rPr>
                <w:rFonts w:ascii="Times New Roman" w:hAnsi="Times New Roman" w:cs="Times New Roman"/>
                <w:lang w:val="kk-KZ"/>
              </w:rPr>
              <w:t xml:space="preserve">, </w:t>
            </w:r>
            <w:r w:rsidR="005F1F47">
              <w:rPr>
                <w:rFonts w:ascii="Times New Roman" w:hAnsi="Times New Roman" w:cs="Times New Roman"/>
                <w:lang w:val="kk-KZ"/>
              </w:rPr>
              <w:t>маңыздылық, стиль және</w:t>
            </w:r>
            <w:r w:rsidR="000924D3">
              <w:rPr>
                <w:rFonts w:ascii="Times New Roman" w:hAnsi="Times New Roman" w:cs="Times New Roman"/>
                <w:lang w:val="kk-KZ"/>
              </w:rPr>
              <w:t xml:space="preserve"> архитектоника</w:t>
            </w:r>
            <w:r w:rsidR="00137DEF" w:rsidRPr="00440BE2">
              <w:rPr>
                <w:rFonts w:ascii="Times New Roman" w:hAnsi="Times New Roman" w:cs="Times New Roman"/>
                <w:lang w:val="kk-KZ"/>
              </w:rPr>
              <w:t>.</w:t>
            </w:r>
            <w:r w:rsidR="005F1F47">
              <w:rPr>
                <w:rFonts w:ascii="Times New Roman" w:hAnsi="Times New Roman" w:cs="Times New Roman"/>
                <w:lang w:val="kk-KZ"/>
              </w:rPr>
              <w:t xml:space="preserve"> Ауызша жауап</w:t>
            </w:r>
            <w:r w:rsidR="00137DEF">
              <w:rPr>
                <w:rFonts w:ascii="Times New Roman" w:hAnsi="Times New Roman" w:cs="Times New Roman"/>
                <w:lang w:val="kk-KZ"/>
              </w:rPr>
              <w:t>.</w:t>
            </w:r>
          </w:p>
        </w:tc>
        <w:tc>
          <w:tcPr>
            <w:tcW w:w="523" w:type="pct"/>
            <w:tcBorders>
              <w:top w:val="single" w:sz="4" w:space="0" w:color="auto"/>
              <w:left w:val="single" w:sz="4" w:space="0" w:color="auto"/>
              <w:bottom w:val="single" w:sz="4" w:space="0" w:color="auto"/>
              <w:right w:val="single" w:sz="4" w:space="0" w:color="auto"/>
            </w:tcBorders>
          </w:tcPr>
          <w:p w:rsidR="00403928" w:rsidRDefault="00EC3B8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403928" w:rsidRPr="007B326C" w:rsidTr="00403928">
        <w:tc>
          <w:tcPr>
            <w:tcW w:w="0" w:type="auto"/>
            <w:vMerge/>
            <w:tcBorders>
              <w:top w:val="single" w:sz="4" w:space="0" w:color="auto"/>
              <w:left w:val="single" w:sz="4" w:space="0" w:color="auto"/>
              <w:bottom w:val="single" w:sz="4" w:space="0" w:color="auto"/>
              <w:right w:val="single" w:sz="4" w:space="0" w:color="auto"/>
            </w:tcBorders>
            <w:vAlign w:val="center"/>
            <w:hideMark/>
          </w:tcPr>
          <w:p w:rsidR="00403928" w:rsidRDefault="00403928">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403928" w:rsidRDefault="001D0258" w:rsidP="007F05CF">
            <w:pPr>
              <w:spacing w:after="0"/>
              <w:rPr>
                <w:rFonts w:ascii="Times New Roman" w:eastAsia="Times New Roman" w:hAnsi="Times New Roman" w:cs="Times New Roman"/>
                <w:sz w:val="24"/>
                <w:szCs w:val="24"/>
                <w:lang w:val="kk-KZ"/>
              </w:rPr>
            </w:pPr>
            <w:r>
              <w:rPr>
                <w:rFonts w:ascii="Times New Roman" w:hAnsi="Times New Roman" w:cs="Times New Roman"/>
                <w:lang w:val="kk-KZ"/>
              </w:rPr>
              <w:t>15</w:t>
            </w:r>
            <w:r w:rsidR="005D47A3">
              <w:rPr>
                <w:rFonts w:ascii="Times New Roman" w:hAnsi="Times New Roman" w:cs="Times New Roman"/>
                <w:lang w:val="kk-KZ"/>
              </w:rPr>
              <w:t xml:space="preserve"> </w:t>
            </w:r>
            <w:r w:rsidR="007B326C">
              <w:rPr>
                <w:rFonts w:ascii="Times New Roman" w:hAnsi="Times New Roman" w:cs="Times New Roman"/>
                <w:lang w:val="kk-KZ"/>
              </w:rPr>
              <w:t xml:space="preserve">ДОӨЖ. Беделді ғылыми журналда мақала жариялау. </w:t>
            </w:r>
          </w:p>
        </w:tc>
        <w:tc>
          <w:tcPr>
            <w:tcW w:w="523" w:type="pct"/>
            <w:tcBorders>
              <w:top w:val="single" w:sz="4" w:space="0" w:color="auto"/>
              <w:left w:val="single" w:sz="4" w:space="0" w:color="auto"/>
              <w:bottom w:val="single" w:sz="4" w:space="0" w:color="auto"/>
              <w:right w:val="single" w:sz="4" w:space="0" w:color="auto"/>
            </w:tcBorders>
          </w:tcPr>
          <w:p w:rsidR="00403928" w:rsidRDefault="00EC3B85">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tcPr>
          <w:p w:rsidR="00403928" w:rsidRDefault="001F5BA2">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8</w:t>
            </w:r>
          </w:p>
        </w:tc>
      </w:tr>
      <w:tr w:rsidR="00403928" w:rsidRPr="007B326C" w:rsidTr="00403928">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928" w:rsidRDefault="00403928">
            <w:pPr>
              <w:spacing w:after="0" w:line="240" w:lineRule="auto"/>
              <w:rPr>
                <w:rFonts w:ascii="Times New Roman" w:eastAsia="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hideMark/>
          </w:tcPr>
          <w:p w:rsidR="00403928" w:rsidRDefault="00403928">
            <w:pPr>
              <w:rPr>
                <w:rFonts w:ascii="Times New Roman" w:eastAsia="Times New Roman" w:hAnsi="Times New Roman" w:cs="Times New Roman"/>
                <w:b/>
                <w:sz w:val="24"/>
                <w:szCs w:val="24"/>
                <w:lang w:val="kk-KZ"/>
              </w:rPr>
            </w:pPr>
            <w:r w:rsidRPr="00AC45DB">
              <w:rPr>
                <w:rFonts w:ascii="Times New Roman" w:hAnsi="Times New Roman" w:cs="Times New Roman"/>
                <w:b/>
                <w:lang w:val="kk-KZ"/>
              </w:rPr>
              <w:t>2</w:t>
            </w:r>
            <w:r w:rsidR="005C02AF">
              <w:rPr>
                <w:rFonts w:ascii="Times New Roman" w:hAnsi="Times New Roman" w:cs="Times New Roman"/>
                <w:b/>
                <w:lang w:val="kk-KZ"/>
              </w:rPr>
              <w:t xml:space="preserve"> Аралық бақылау</w:t>
            </w:r>
          </w:p>
        </w:tc>
        <w:tc>
          <w:tcPr>
            <w:tcW w:w="523" w:type="pct"/>
            <w:tcBorders>
              <w:top w:val="single" w:sz="4" w:space="0" w:color="auto"/>
              <w:left w:val="single" w:sz="4" w:space="0" w:color="auto"/>
              <w:bottom w:val="single" w:sz="4" w:space="0" w:color="auto"/>
              <w:right w:val="single" w:sz="4" w:space="0" w:color="auto"/>
            </w:tcBorders>
          </w:tcPr>
          <w:p w:rsidR="00403928" w:rsidRDefault="00403928">
            <w:pPr>
              <w:jc w:val="center"/>
              <w:rPr>
                <w:rFonts w:ascii="Times New Roman" w:eastAsia="Times New Roman" w:hAnsi="Times New Roman" w:cs="Times New Roman"/>
                <w:b/>
                <w:sz w:val="24"/>
                <w:szCs w:val="24"/>
                <w:lang w:val="kk-KZ"/>
              </w:rPr>
            </w:pPr>
          </w:p>
        </w:tc>
        <w:tc>
          <w:tcPr>
            <w:tcW w:w="941" w:type="pct"/>
            <w:tcBorders>
              <w:top w:val="single" w:sz="4" w:space="0" w:color="auto"/>
              <w:left w:val="single" w:sz="4" w:space="0" w:color="auto"/>
              <w:bottom w:val="single" w:sz="4" w:space="0" w:color="auto"/>
              <w:right w:val="single" w:sz="4" w:space="0" w:color="auto"/>
            </w:tcBorders>
            <w:hideMark/>
          </w:tcPr>
          <w:p w:rsidR="00403928" w:rsidRDefault="00EE017F">
            <w:pPr>
              <w:jc w:val="center"/>
              <w:rPr>
                <w:rFonts w:ascii="Times New Roman" w:eastAsia="Times New Roman" w:hAnsi="Times New Roman" w:cs="Times New Roman"/>
                <w:b/>
                <w:caps/>
                <w:sz w:val="24"/>
                <w:szCs w:val="24"/>
                <w:lang w:val="kk-KZ"/>
              </w:rPr>
            </w:pPr>
            <w:r>
              <w:rPr>
                <w:rFonts w:ascii="Times New Roman" w:hAnsi="Times New Roman" w:cs="Times New Roman"/>
                <w:b/>
                <w:caps/>
                <w:lang w:val="kk-KZ"/>
              </w:rPr>
              <w:t>100</w:t>
            </w:r>
          </w:p>
        </w:tc>
      </w:tr>
      <w:tr w:rsidR="00403928" w:rsidRPr="007B326C" w:rsidTr="00403928">
        <w:tc>
          <w:tcPr>
            <w:tcW w:w="579" w:type="pct"/>
            <w:tcBorders>
              <w:top w:val="single" w:sz="4" w:space="0" w:color="auto"/>
              <w:left w:val="single" w:sz="4" w:space="0" w:color="auto"/>
              <w:bottom w:val="single" w:sz="4" w:space="0" w:color="auto"/>
              <w:right w:val="single" w:sz="4" w:space="0" w:color="auto"/>
            </w:tcBorders>
          </w:tcPr>
          <w:p w:rsidR="00403928" w:rsidRDefault="00403928">
            <w:pPr>
              <w:jc w:val="center"/>
              <w:rPr>
                <w:rFonts w:ascii="Times New Roman" w:eastAsia="Times New Roman" w:hAnsi="Times New Roman" w:cs="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hideMark/>
          </w:tcPr>
          <w:p w:rsidR="00403928" w:rsidRDefault="005C02AF">
            <w:pPr>
              <w:rPr>
                <w:rFonts w:ascii="Times New Roman" w:eastAsia="Times New Roman" w:hAnsi="Times New Roman" w:cs="Times New Roman"/>
                <w:b/>
                <w:sz w:val="24"/>
                <w:szCs w:val="24"/>
                <w:lang w:val="kk-KZ"/>
              </w:rPr>
            </w:pPr>
            <w:r>
              <w:rPr>
                <w:rFonts w:ascii="Times New Roman" w:hAnsi="Times New Roman" w:cs="Times New Roman"/>
                <w:b/>
                <w:lang w:val="kk-KZ"/>
              </w:rPr>
              <w:t>Емтихан</w:t>
            </w:r>
            <w:r w:rsidR="00403928">
              <w:rPr>
                <w:rFonts w:ascii="Times New Roman" w:hAnsi="Times New Roman" w:cs="Times New Roman"/>
                <w:b/>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403928" w:rsidRDefault="00403928">
            <w:pPr>
              <w:jc w:val="center"/>
              <w:rPr>
                <w:rFonts w:ascii="Times New Roman" w:eastAsia="Times New Roman" w:hAnsi="Times New Roman" w:cs="Times New Roman"/>
                <w:b/>
                <w:sz w:val="24"/>
                <w:szCs w:val="24"/>
                <w:lang w:val="kk-KZ"/>
              </w:rPr>
            </w:pPr>
          </w:p>
        </w:tc>
        <w:tc>
          <w:tcPr>
            <w:tcW w:w="941" w:type="pct"/>
            <w:tcBorders>
              <w:top w:val="single" w:sz="4" w:space="0" w:color="auto"/>
              <w:left w:val="single" w:sz="4" w:space="0" w:color="auto"/>
              <w:bottom w:val="single" w:sz="4" w:space="0" w:color="auto"/>
              <w:right w:val="single" w:sz="4" w:space="0" w:color="auto"/>
            </w:tcBorders>
            <w:hideMark/>
          </w:tcPr>
          <w:p w:rsidR="00403928" w:rsidRDefault="00EE017F">
            <w:pPr>
              <w:jc w:val="center"/>
              <w:rPr>
                <w:rFonts w:ascii="Times New Roman" w:eastAsia="Times New Roman" w:hAnsi="Times New Roman" w:cs="Times New Roman"/>
                <w:b/>
                <w:caps/>
                <w:sz w:val="24"/>
                <w:szCs w:val="24"/>
                <w:lang w:val="kk-KZ"/>
              </w:rPr>
            </w:pPr>
            <w:r>
              <w:rPr>
                <w:rFonts w:ascii="Times New Roman" w:hAnsi="Times New Roman" w:cs="Times New Roman"/>
                <w:b/>
                <w:caps/>
                <w:lang w:val="kk-KZ"/>
              </w:rPr>
              <w:t>100</w:t>
            </w:r>
          </w:p>
        </w:tc>
      </w:tr>
      <w:tr w:rsidR="00403928" w:rsidRPr="007B326C" w:rsidTr="00403928">
        <w:tc>
          <w:tcPr>
            <w:tcW w:w="579" w:type="pct"/>
            <w:tcBorders>
              <w:top w:val="single" w:sz="4" w:space="0" w:color="auto"/>
              <w:left w:val="single" w:sz="4" w:space="0" w:color="auto"/>
              <w:bottom w:val="single" w:sz="4" w:space="0" w:color="auto"/>
              <w:right w:val="single" w:sz="4" w:space="0" w:color="auto"/>
            </w:tcBorders>
          </w:tcPr>
          <w:p w:rsidR="00403928" w:rsidRDefault="00403928">
            <w:pPr>
              <w:jc w:val="center"/>
              <w:rPr>
                <w:rFonts w:ascii="Times New Roman" w:eastAsia="Times New Roman" w:hAnsi="Times New Roman" w:cs="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hideMark/>
          </w:tcPr>
          <w:p w:rsidR="00403928" w:rsidRDefault="000D2E46">
            <w:pPr>
              <w:rPr>
                <w:rFonts w:ascii="Times New Roman" w:eastAsia="Times New Roman" w:hAnsi="Times New Roman" w:cs="Times New Roman"/>
                <w:b/>
                <w:sz w:val="24"/>
                <w:szCs w:val="24"/>
                <w:lang w:val="kk-KZ"/>
              </w:rPr>
            </w:pPr>
            <w:r>
              <w:rPr>
                <w:rFonts w:ascii="Times New Roman" w:hAnsi="Times New Roman" w:cs="Times New Roman"/>
                <w:b/>
                <w:lang w:val="kk-KZ"/>
              </w:rPr>
              <w:t>Қорытынды</w:t>
            </w:r>
          </w:p>
        </w:tc>
        <w:tc>
          <w:tcPr>
            <w:tcW w:w="523" w:type="pct"/>
            <w:tcBorders>
              <w:top w:val="single" w:sz="4" w:space="0" w:color="auto"/>
              <w:left w:val="single" w:sz="4" w:space="0" w:color="auto"/>
              <w:bottom w:val="single" w:sz="4" w:space="0" w:color="auto"/>
              <w:right w:val="single" w:sz="4" w:space="0" w:color="auto"/>
            </w:tcBorders>
          </w:tcPr>
          <w:p w:rsidR="00403928" w:rsidRDefault="00403928">
            <w:pPr>
              <w:jc w:val="center"/>
              <w:rPr>
                <w:rFonts w:ascii="Times New Roman" w:eastAsia="Times New Roman" w:hAnsi="Times New Roman" w:cs="Times New Roman"/>
                <w:b/>
                <w:sz w:val="24"/>
                <w:szCs w:val="24"/>
                <w:lang w:val="kk-KZ"/>
              </w:rPr>
            </w:pPr>
          </w:p>
        </w:tc>
        <w:tc>
          <w:tcPr>
            <w:tcW w:w="941" w:type="pct"/>
            <w:tcBorders>
              <w:top w:val="single" w:sz="4" w:space="0" w:color="auto"/>
              <w:left w:val="single" w:sz="4" w:space="0" w:color="auto"/>
              <w:bottom w:val="single" w:sz="4" w:space="0" w:color="auto"/>
              <w:right w:val="single" w:sz="4" w:space="0" w:color="auto"/>
            </w:tcBorders>
            <w:hideMark/>
          </w:tcPr>
          <w:p w:rsidR="00403928" w:rsidRDefault="00266F5C">
            <w:pPr>
              <w:jc w:val="center"/>
              <w:rPr>
                <w:rFonts w:ascii="Times New Roman" w:eastAsia="Times New Roman" w:hAnsi="Times New Roman" w:cs="Times New Roman"/>
                <w:b/>
                <w:caps/>
                <w:sz w:val="24"/>
                <w:szCs w:val="24"/>
                <w:lang w:val="kk-KZ"/>
              </w:rPr>
            </w:pPr>
            <w:r>
              <w:rPr>
                <w:rFonts w:ascii="Times New Roman" w:hAnsi="Times New Roman" w:cs="Times New Roman"/>
                <w:b/>
                <w:caps/>
                <w:lang w:val="kk-KZ"/>
              </w:rPr>
              <w:t>3</w:t>
            </w:r>
            <w:r w:rsidR="00403928">
              <w:rPr>
                <w:rFonts w:ascii="Times New Roman" w:hAnsi="Times New Roman" w:cs="Times New Roman"/>
                <w:b/>
                <w:caps/>
                <w:lang w:val="kk-KZ"/>
              </w:rPr>
              <w:t>00</w:t>
            </w:r>
          </w:p>
        </w:tc>
      </w:tr>
    </w:tbl>
    <w:p w:rsidR="00403928" w:rsidRDefault="00403928" w:rsidP="00403928">
      <w:pPr>
        <w:jc w:val="both"/>
        <w:rPr>
          <w:rFonts w:ascii="Times New Roman" w:hAnsi="Times New Roman" w:cs="Times New Roman"/>
          <w:b/>
          <w:sz w:val="28"/>
          <w:szCs w:val="28"/>
          <w:lang w:val="kk-KZ"/>
        </w:rPr>
      </w:pPr>
    </w:p>
    <w:p w:rsidR="00403928" w:rsidRPr="00300389" w:rsidRDefault="005C02AF" w:rsidP="00300389">
      <w:pPr>
        <w:keepNext/>
        <w:tabs>
          <w:tab w:val="center" w:pos="9639"/>
        </w:tabs>
        <w:autoSpaceDE w:val="0"/>
        <w:autoSpaceDN w:val="0"/>
        <w:jc w:val="center"/>
        <w:outlineLvl w:val="1"/>
        <w:rPr>
          <w:rFonts w:ascii="Times New Roman" w:hAnsi="Times New Roman" w:cs="Times New Roman"/>
          <w:b/>
          <w:sz w:val="24"/>
          <w:szCs w:val="24"/>
          <w:lang w:val="kk-KZ"/>
        </w:rPr>
      </w:pPr>
      <w:r>
        <w:rPr>
          <w:rFonts w:ascii="Times New Roman" w:hAnsi="Times New Roman" w:cs="Times New Roman"/>
          <w:b/>
          <w:lang w:val="kk-KZ"/>
        </w:rPr>
        <w:t>Әдебиеттер тізімі</w:t>
      </w:r>
    </w:p>
    <w:p w:rsidR="00403928" w:rsidRDefault="005C02AF" w:rsidP="00403928">
      <w:pPr>
        <w:keepNext/>
        <w:tabs>
          <w:tab w:val="center" w:pos="9639"/>
        </w:tabs>
        <w:autoSpaceDE w:val="0"/>
        <w:autoSpaceDN w:val="0"/>
        <w:jc w:val="center"/>
        <w:outlineLvl w:val="1"/>
        <w:rPr>
          <w:rFonts w:ascii="Times New Roman" w:hAnsi="Times New Roman" w:cs="Times New Roman"/>
          <w:b/>
          <w:lang w:val="kk-KZ"/>
        </w:rPr>
      </w:pPr>
      <w:r>
        <w:rPr>
          <w:rFonts w:ascii="Times New Roman" w:hAnsi="Times New Roman" w:cs="Times New Roman"/>
          <w:b/>
          <w:lang w:val="kk-KZ"/>
        </w:rPr>
        <w:t>Негізгі</w:t>
      </w:r>
      <w:r w:rsidR="00403928">
        <w:rPr>
          <w:rFonts w:ascii="Times New Roman" w:hAnsi="Times New Roman" w:cs="Times New Roman"/>
          <w:b/>
          <w:lang w:val="kk-KZ"/>
        </w:rPr>
        <w:t>:</w:t>
      </w:r>
    </w:p>
    <w:p w:rsidR="009311F0" w:rsidRPr="00EE7875" w:rsidRDefault="00EE7875" w:rsidP="00EE7875">
      <w:pPr>
        <w:keepNext/>
        <w:tabs>
          <w:tab w:val="center" w:pos="9639"/>
        </w:tabs>
        <w:autoSpaceDE w:val="0"/>
        <w:autoSpaceDN w:val="0"/>
        <w:spacing w:after="0"/>
        <w:outlineLvl w:val="1"/>
        <w:rPr>
          <w:rFonts w:ascii="Times New Roman" w:hAnsi="Times New Roman" w:cs="Times New Roman"/>
          <w:lang w:val="kk-KZ"/>
        </w:rPr>
      </w:pPr>
      <w:r>
        <w:rPr>
          <w:rFonts w:ascii="Times New Roman" w:hAnsi="Times New Roman" w:cs="Times New Roman"/>
          <w:lang w:val="kk-KZ"/>
        </w:rPr>
        <w:t>1.</w:t>
      </w:r>
      <w:r w:rsidR="002C3A7F" w:rsidRPr="00EE7875">
        <w:rPr>
          <w:rFonts w:ascii="Times New Roman" w:hAnsi="Times New Roman" w:cs="Times New Roman"/>
          <w:lang w:val="kk-KZ"/>
        </w:rPr>
        <w:t>Березин В.М. Курс лекций: «Теория массовой коммуникации»</w:t>
      </w:r>
      <w:r w:rsidR="009311F0" w:rsidRPr="00EE7875">
        <w:rPr>
          <w:rFonts w:ascii="Times New Roman" w:hAnsi="Times New Roman" w:cs="Times New Roman"/>
          <w:lang w:val="kk-KZ"/>
        </w:rPr>
        <w:t xml:space="preserve"> Основ</w:t>
      </w:r>
      <w:r w:rsidR="002C3A7F" w:rsidRPr="00EE7875">
        <w:rPr>
          <w:rFonts w:ascii="Times New Roman" w:hAnsi="Times New Roman" w:cs="Times New Roman"/>
          <w:lang w:val="kk-KZ"/>
        </w:rPr>
        <w:t>ы теории коммуникации: Учебник  (</w:t>
      </w:r>
      <w:r w:rsidR="009311F0" w:rsidRPr="00EE7875">
        <w:rPr>
          <w:rFonts w:ascii="Times New Roman" w:hAnsi="Times New Roman" w:cs="Times New Roman"/>
          <w:lang w:val="kk-KZ"/>
        </w:rPr>
        <w:t>Под ред. проф. М.А. Василика</w:t>
      </w:r>
      <w:r w:rsidR="002C3A7F" w:rsidRPr="00EE7875">
        <w:rPr>
          <w:rFonts w:ascii="Times New Roman" w:hAnsi="Times New Roman" w:cs="Times New Roman"/>
          <w:lang w:val="kk-KZ"/>
        </w:rPr>
        <w:t>)</w:t>
      </w:r>
      <w:r w:rsidR="009311F0" w:rsidRPr="00EE7875">
        <w:rPr>
          <w:rFonts w:ascii="Times New Roman" w:hAnsi="Times New Roman" w:cs="Times New Roman"/>
          <w:lang w:val="kk-KZ"/>
        </w:rPr>
        <w:t>.</w:t>
      </w:r>
      <w:r w:rsidR="00F305E6">
        <w:rPr>
          <w:rFonts w:ascii="Times New Roman" w:hAnsi="Times New Roman" w:cs="Times New Roman"/>
          <w:lang w:val="kk-KZ"/>
        </w:rPr>
        <w:t xml:space="preserve"> – М., 2005.</w:t>
      </w:r>
    </w:p>
    <w:p w:rsidR="00EE7875" w:rsidRDefault="00EE7875" w:rsidP="00EE7875">
      <w:pPr>
        <w:keepNext/>
        <w:tabs>
          <w:tab w:val="center" w:pos="9639"/>
        </w:tabs>
        <w:autoSpaceDE w:val="0"/>
        <w:autoSpaceDN w:val="0"/>
        <w:spacing w:after="0"/>
        <w:outlineLvl w:val="1"/>
        <w:rPr>
          <w:rFonts w:ascii="Times New Roman" w:hAnsi="Times New Roman" w:cs="Times New Roman"/>
          <w:lang w:val="kk-KZ"/>
        </w:rPr>
      </w:pPr>
      <w:r>
        <w:rPr>
          <w:rFonts w:ascii="Times New Roman" w:hAnsi="Times New Roman" w:cs="Times New Roman"/>
          <w:lang w:val="kk-KZ"/>
        </w:rPr>
        <w:t>2. Коноваленко М.Ю., Коноваленко В.А. Теория коммуникации. – М.: Юрайт, 2013.</w:t>
      </w:r>
    </w:p>
    <w:p w:rsidR="00EE7875" w:rsidRPr="00EE7875" w:rsidRDefault="00EE7875" w:rsidP="00EE7875">
      <w:pPr>
        <w:keepNext/>
        <w:tabs>
          <w:tab w:val="center" w:pos="9639"/>
        </w:tabs>
        <w:autoSpaceDE w:val="0"/>
        <w:autoSpaceDN w:val="0"/>
        <w:spacing w:after="0"/>
        <w:outlineLvl w:val="1"/>
        <w:rPr>
          <w:rFonts w:ascii="Times New Roman" w:hAnsi="Times New Roman" w:cs="Times New Roman"/>
          <w:lang w:val="kk-KZ"/>
        </w:rPr>
      </w:pPr>
      <w:r>
        <w:rPr>
          <w:rFonts w:ascii="Times New Roman" w:hAnsi="Times New Roman" w:cs="Times New Roman"/>
          <w:lang w:val="kk-KZ"/>
        </w:rPr>
        <w:t>3. Социология журналистики (Под редакцией профессора С.Г. Корконосенко). – М.: Юрайт, 2014.</w:t>
      </w:r>
    </w:p>
    <w:p w:rsidR="00D93F9E" w:rsidRDefault="00F305E6" w:rsidP="00C05B11">
      <w:pPr>
        <w:spacing w:after="0"/>
        <w:jc w:val="both"/>
        <w:rPr>
          <w:rFonts w:ascii="Times New Roman" w:hAnsi="Times New Roman" w:cs="Times New Roman"/>
          <w:sz w:val="24"/>
          <w:szCs w:val="24"/>
          <w:lang w:val="kk-KZ"/>
        </w:rPr>
      </w:pPr>
      <w:r>
        <w:rPr>
          <w:rFonts w:ascii="Times New Roman" w:hAnsi="Times New Roman" w:cs="Times New Roman"/>
          <w:lang w:val="kk-KZ"/>
        </w:rPr>
        <w:t xml:space="preserve">4. </w:t>
      </w:r>
      <w:r w:rsidR="00C10E69">
        <w:rPr>
          <w:rFonts w:ascii="Times New Roman" w:hAnsi="Times New Roman" w:cs="Times New Roman"/>
          <w:lang w:val="kk-KZ"/>
        </w:rPr>
        <w:t xml:space="preserve">Штепа В.И. </w:t>
      </w:r>
      <w:r w:rsidR="00C10E69" w:rsidRPr="00C10E69">
        <w:rPr>
          <w:rFonts w:ascii="Times New Roman" w:hAnsi="Times New Roman" w:cs="Times New Roman"/>
          <w:sz w:val="24"/>
          <w:szCs w:val="24"/>
          <w:lang w:val="kk-KZ"/>
        </w:rPr>
        <w:t>Научная журналистика в сегодняшнем мире</w:t>
      </w:r>
      <w:r w:rsidR="00C10E69">
        <w:rPr>
          <w:rFonts w:ascii="Times New Roman" w:hAnsi="Times New Roman" w:cs="Times New Roman"/>
          <w:b/>
          <w:sz w:val="24"/>
          <w:szCs w:val="24"/>
          <w:lang w:val="kk-KZ"/>
        </w:rPr>
        <w:t xml:space="preserve"> - </w:t>
      </w:r>
      <w:r w:rsidR="00C10E69" w:rsidRPr="00C10E69">
        <w:rPr>
          <w:rFonts w:ascii="Times New Roman" w:hAnsi="Times New Roman" w:cs="Times New Roman"/>
          <w:sz w:val="24"/>
          <w:szCs w:val="24"/>
          <w:lang w:val="kk-KZ"/>
        </w:rPr>
        <w:t>Наука и техника,</w:t>
      </w:r>
      <w:r w:rsidR="00C10E69">
        <w:rPr>
          <w:rFonts w:ascii="Times New Roman" w:hAnsi="Times New Roman" w:cs="Times New Roman"/>
          <w:sz w:val="24"/>
          <w:szCs w:val="24"/>
          <w:lang w:val="kk-KZ"/>
        </w:rPr>
        <w:t xml:space="preserve">  №5 [150] 05.04.2007.</w:t>
      </w:r>
    </w:p>
    <w:p w:rsidR="00C10E69" w:rsidRPr="00D93F9E" w:rsidRDefault="0040059A" w:rsidP="00C05B11">
      <w:pPr>
        <w:spacing w:after="0"/>
        <w:jc w:val="both"/>
        <w:rPr>
          <w:rFonts w:ascii="Times New Roman" w:hAnsi="Times New Roman" w:cs="Times New Roman"/>
          <w:b/>
          <w:sz w:val="24"/>
          <w:szCs w:val="24"/>
          <w:lang w:val="kk-KZ"/>
        </w:rPr>
      </w:pPr>
      <w:r>
        <w:rPr>
          <w:rFonts w:ascii="Times New Roman" w:hAnsi="Times New Roman" w:cs="Times New Roman"/>
          <w:lang w:val="kk-KZ"/>
        </w:rPr>
        <w:t>5</w:t>
      </w:r>
      <w:r w:rsidR="00D93F9E" w:rsidRPr="00D93F9E">
        <w:rPr>
          <w:rFonts w:ascii="Times New Roman" w:hAnsi="Times New Roman" w:cs="Times New Roman"/>
          <w:lang w:val="kk-KZ"/>
        </w:rPr>
        <w:t xml:space="preserve">. </w:t>
      </w:r>
      <w:proofErr w:type="spellStart"/>
      <w:r w:rsidR="00D93F9E" w:rsidRPr="00D93F9E">
        <w:rPr>
          <w:rFonts w:ascii="Times New Roman" w:hAnsi="Times New Roman" w:cs="Times New Roman"/>
          <w:lang w:val="en-US"/>
        </w:rPr>
        <w:t>Lasswell</w:t>
      </w:r>
      <w:proofErr w:type="spellEnd"/>
      <w:r w:rsidR="00D93F9E" w:rsidRPr="00D93F9E">
        <w:rPr>
          <w:rFonts w:ascii="Times New Roman" w:hAnsi="Times New Roman" w:cs="Times New Roman"/>
          <w:lang w:val="en-US"/>
        </w:rPr>
        <w:t xml:space="preserve"> H. The Structure and Function of Communication in Society // </w:t>
      </w:r>
      <w:proofErr w:type="gramStart"/>
      <w:r w:rsidR="00D93F9E" w:rsidRPr="00D93F9E">
        <w:rPr>
          <w:rFonts w:ascii="Times New Roman" w:hAnsi="Times New Roman" w:cs="Times New Roman"/>
          <w:lang w:val="en-US"/>
        </w:rPr>
        <w:t>The</w:t>
      </w:r>
      <w:proofErr w:type="gramEnd"/>
      <w:r w:rsidR="00D93F9E" w:rsidRPr="00D93F9E">
        <w:rPr>
          <w:rFonts w:ascii="Times New Roman" w:hAnsi="Times New Roman" w:cs="Times New Roman"/>
          <w:lang w:val="en-US"/>
        </w:rPr>
        <w:t xml:space="preserve"> Process and Effects of Communication. </w:t>
      </w:r>
      <w:proofErr w:type="gramStart"/>
      <w:r w:rsidR="00D93F9E" w:rsidRPr="00D93F9E">
        <w:rPr>
          <w:rFonts w:ascii="Times New Roman" w:hAnsi="Times New Roman" w:cs="Times New Roman"/>
          <w:lang w:val="en-US"/>
        </w:rPr>
        <w:t>Chicago</w:t>
      </w:r>
      <w:r w:rsidR="00D93F9E" w:rsidRPr="009F0BFE">
        <w:rPr>
          <w:rFonts w:ascii="Times New Roman" w:hAnsi="Times New Roman" w:cs="Times New Roman"/>
        </w:rPr>
        <w:t>, 1971.</w:t>
      </w:r>
      <w:proofErr w:type="gramEnd"/>
      <w:r w:rsidR="00D93F9E" w:rsidRPr="00D93F9E">
        <w:rPr>
          <w:rFonts w:ascii="Times New Roman" w:hAnsi="Times New Roman" w:cs="Times New Roman"/>
          <w:lang w:val="kk-KZ"/>
        </w:rPr>
        <w:t xml:space="preserve"> </w:t>
      </w:r>
      <w:r w:rsidR="00C10E69" w:rsidRPr="00D93F9E">
        <w:rPr>
          <w:rFonts w:ascii="Times New Roman" w:hAnsi="Times New Roman" w:cs="Times New Roman"/>
          <w:sz w:val="24"/>
          <w:szCs w:val="24"/>
          <w:lang w:val="kk-KZ"/>
        </w:rPr>
        <w:t xml:space="preserve"> </w:t>
      </w:r>
    </w:p>
    <w:p w:rsidR="00403928" w:rsidRDefault="00403928" w:rsidP="00C05B11">
      <w:pPr>
        <w:keepNext/>
        <w:tabs>
          <w:tab w:val="center" w:pos="9639"/>
        </w:tabs>
        <w:autoSpaceDE w:val="0"/>
        <w:autoSpaceDN w:val="0"/>
        <w:spacing w:after="0"/>
        <w:jc w:val="both"/>
        <w:outlineLvl w:val="1"/>
        <w:rPr>
          <w:rFonts w:ascii="Times New Roman" w:hAnsi="Times New Roman" w:cs="Times New Roman"/>
          <w:lang w:val="kk-KZ"/>
        </w:rPr>
      </w:pPr>
    </w:p>
    <w:p w:rsidR="00403928" w:rsidRDefault="005C02AF" w:rsidP="004625BA">
      <w:pPr>
        <w:pStyle w:val="a3"/>
        <w:spacing w:after="0"/>
        <w:ind w:left="0"/>
        <w:jc w:val="center"/>
        <w:rPr>
          <w:b/>
          <w:lang w:val="kk-KZ"/>
        </w:rPr>
      </w:pPr>
      <w:r>
        <w:rPr>
          <w:b/>
          <w:lang w:val="kk-KZ"/>
        </w:rPr>
        <w:t>Қосымша</w:t>
      </w:r>
      <w:r w:rsidR="00403928">
        <w:rPr>
          <w:b/>
          <w:lang w:val="kk-KZ"/>
        </w:rPr>
        <w:t>:</w:t>
      </w:r>
    </w:p>
    <w:p w:rsidR="00875648" w:rsidRPr="00875648" w:rsidRDefault="00875648" w:rsidP="00875648">
      <w:pPr>
        <w:pStyle w:val="a3"/>
        <w:spacing w:after="0"/>
        <w:ind w:left="0"/>
        <w:rPr>
          <w:lang w:val="kk-KZ"/>
        </w:rPr>
      </w:pPr>
      <w:r w:rsidRPr="00875648">
        <w:rPr>
          <w:lang w:val="kk-KZ"/>
        </w:rPr>
        <w:t>1. аль-Фараби. Трактаты о музыке и поэзии</w:t>
      </w:r>
      <w:r>
        <w:rPr>
          <w:lang w:val="kk-KZ"/>
        </w:rPr>
        <w:t>. – Алматы: Гылым, 1993.</w:t>
      </w:r>
    </w:p>
    <w:p w:rsidR="00875648" w:rsidRDefault="00875648" w:rsidP="0087564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 а</w:t>
      </w:r>
      <w:r w:rsidRPr="00875648">
        <w:rPr>
          <w:rFonts w:ascii="Times New Roman" w:hAnsi="Times New Roman" w:cs="Times New Roman"/>
          <w:sz w:val="24"/>
          <w:szCs w:val="24"/>
          <w:lang w:val="kk-KZ"/>
        </w:rPr>
        <w:t>ль-Фараби. Избранные трактаты. – Алматы: Гыл</w:t>
      </w:r>
      <w:r w:rsidR="002004B7">
        <w:rPr>
          <w:rFonts w:ascii="Times New Roman" w:hAnsi="Times New Roman" w:cs="Times New Roman"/>
          <w:sz w:val="24"/>
          <w:szCs w:val="24"/>
          <w:lang w:val="kk-KZ"/>
        </w:rPr>
        <w:t>ы</w:t>
      </w:r>
      <w:r w:rsidRPr="00875648">
        <w:rPr>
          <w:rFonts w:ascii="Times New Roman" w:hAnsi="Times New Roman" w:cs="Times New Roman"/>
          <w:sz w:val="24"/>
          <w:szCs w:val="24"/>
          <w:lang w:val="kk-KZ"/>
        </w:rPr>
        <w:t>м, 1994.</w:t>
      </w:r>
    </w:p>
    <w:p w:rsidR="006D28F0" w:rsidRPr="006D28F0" w:rsidRDefault="00F25E4D" w:rsidP="006D28F0">
      <w:pPr>
        <w:spacing w:after="0"/>
        <w:ind w:left="576" w:hanging="576"/>
        <w:jc w:val="both"/>
        <w:rPr>
          <w:rFonts w:ascii="Times New Roman" w:hAnsi="Times New Roman" w:cs="Times New Roman"/>
          <w:lang w:val="kk-KZ"/>
        </w:rPr>
      </w:pPr>
      <w:r>
        <w:rPr>
          <w:rFonts w:ascii="Times New Roman" w:hAnsi="Times New Roman" w:cs="Times New Roman"/>
          <w:lang w:val="kk-KZ"/>
        </w:rPr>
        <w:t>3</w:t>
      </w:r>
      <w:r w:rsidR="006D28F0" w:rsidRPr="006D28F0">
        <w:rPr>
          <w:rFonts w:ascii="Times New Roman" w:hAnsi="Times New Roman" w:cs="Times New Roman"/>
          <w:lang w:val="kk-KZ"/>
        </w:rPr>
        <w:t>. Бухарин Н.И. Этюды. – М.: Книга, 1988.</w:t>
      </w:r>
    </w:p>
    <w:p w:rsidR="00446ACD" w:rsidRDefault="00DF3F91" w:rsidP="0087564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446ACD">
        <w:rPr>
          <w:rFonts w:ascii="Times New Roman" w:hAnsi="Times New Roman" w:cs="Times New Roman"/>
          <w:sz w:val="24"/>
          <w:szCs w:val="24"/>
          <w:lang w:val="kk-KZ"/>
        </w:rPr>
        <w:t>. Голованов Я.</w:t>
      </w:r>
      <w:r w:rsidR="002004B7">
        <w:rPr>
          <w:rFonts w:ascii="Times New Roman" w:hAnsi="Times New Roman" w:cs="Times New Roman"/>
          <w:sz w:val="24"/>
          <w:szCs w:val="24"/>
          <w:lang w:val="kk-KZ"/>
        </w:rPr>
        <w:t>К. Этюды об ученых.</w:t>
      </w:r>
      <w:r w:rsidR="00446ACD">
        <w:rPr>
          <w:rFonts w:ascii="Times New Roman" w:hAnsi="Times New Roman" w:cs="Times New Roman"/>
          <w:sz w:val="24"/>
          <w:szCs w:val="24"/>
          <w:lang w:val="kk-KZ"/>
        </w:rPr>
        <w:t xml:space="preserve"> - М.: Наука, 19</w:t>
      </w:r>
      <w:r w:rsidR="00321D08">
        <w:rPr>
          <w:rFonts w:ascii="Times New Roman" w:hAnsi="Times New Roman" w:cs="Times New Roman"/>
          <w:sz w:val="24"/>
          <w:szCs w:val="24"/>
          <w:lang w:val="kk-KZ"/>
        </w:rPr>
        <w:t>86.</w:t>
      </w:r>
    </w:p>
    <w:p w:rsidR="00265A12" w:rsidRDefault="00DF3F91" w:rsidP="0087564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265A12">
        <w:rPr>
          <w:rFonts w:ascii="Times New Roman" w:hAnsi="Times New Roman" w:cs="Times New Roman"/>
          <w:sz w:val="24"/>
          <w:szCs w:val="24"/>
          <w:lang w:val="kk-KZ"/>
        </w:rPr>
        <w:t>. Капица С.П. Жизнь науки. – М.: Тончу, 2008.</w:t>
      </w:r>
    </w:p>
    <w:p w:rsidR="006D28F0" w:rsidRDefault="00DF3F91" w:rsidP="00875648">
      <w:pPr>
        <w:spacing w:after="0"/>
        <w:jc w:val="both"/>
        <w:rPr>
          <w:rFonts w:ascii="Times New Roman" w:hAnsi="Times New Roman" w:cs="Times New Roman"/>
          <w:lang w:val="kk-KZ"/>
        </w:rPr>
      </w:pPr>
      <w:r>
        <w:rPr>
          <w:rFonts w:ascii="Times New Roman" w:hAnsi="Times New Roman" w:cs="Times New Roman"/>
          <w:lang w:val="kk-KZ"/>
        </w:rPr>
        <w:t>6</w:t>
      </w:r>
      <w:r w:rsidR="006D28F0" w:rsidRPr="006D28F0">
        <w:rPr>
          <w:rFonts w:ascii="Times New Roman" w:hAnsi="Times New Roman" w:cs="Times New Roman"/>
          <w:lang w:val="kk-KZ"/>
        </w:rPr>
        <w:t>. Маркарян Э.С. Теория культуры и современная наука. – М.: Мысль, 1983.</w:t>
      </w:r>
    </w:p>
    <w:p w:rsidR="00E90326" w:rsidRPr="00E90326" w:rsidRDefault="00E90326" w:rsidP="00875648">
      <w:pPr>
        <w:spacing w:after="0"/>
        <w:jc w:val="both"/>
        <w:rPr>
          <w:rFonts w:ascii="Times New Roman" w:hAnsi="Times New Roman" w:cs="Times New Roman"/>
          <w:sz w:val="24"/>
          <w:szCs w:val="24"/>
          <w:lang w:val="kk-KZ"/>
        </w:rPr>
      </w:pPr>
      <w:r>
        <w:rPr>
          <w:rFonts w:ascii="Times New Roman" w:hAnsi="Times New Roman" w:cs="Times New Roman"/>
          <w:lang w:val="kk-KZ"/>
        </w:rPr>
        <w:t>7.</w:t>
      </w:r>
      <w:r w:rsidRPr="00875648">
        <w:rPr>
          <w:lang w:val="kk-KZ"/>
        </w:rPr>
        <w:t xml:space="preserve"> </w:t>
      </w:r>
      <w:r>
        <w:rPr>
          <w:rFonts w:ascii="Times New Roman" w:hAnsi="Times New Roman" w:cs="Times New Roman"/>
          <w:lang w:val="kk-KZ"/>
        </w:rPr>
        <w:t xml:space="preserve">Пичугина Т. Научная журналистика Великобритании: надежды и перспективы. - </w:t>
      </w:r>
      <w:r w:rsidRPr="00C72BB5">
        <w:rPr>
          <w:rFonts w:ascii="Times New Roman" w:hAnsi="Times New Roman" w:cs="Times New Roman"/>
          <w:sz w:val="24"/>
          <w:szCs w:val="24"/>
        </w:rPr>
        <w:t>Проблемы просвещения</w:t>
      </w:r>
      <w:r>
        <w:rPr>
          <w:rFonts w:ascii="Times New Roman" w:hAnsi="Times New Roman" w:cs="Times New Roman"/>
          <w:sz w:val="24"/>
          <w:szCs w:val="24"/>
          <w:lang w:val="kk-KZ"/>
        </w:rPr>
        <w:t xml:space="preserve">, </w:t>
      </w:r>
      <w:r>
        <w:rPr>
          <w:rFonts w:ascii="Times New Roman" w:hAnsi="Times New Roman" w:cs="Times New Roman"/>
          <w:sz w:val="24"/>
          <w:szCs w:val="24"/>
        </w:rPr>
        <w:t>06 июля 2010</w:t>
      </w:r>
      <w:r w:rsidRPr="00C72BB5">
        <w:rPr>
          <w:rFonts w:ascii="Times New Roman" w:hAnsi="Times New Roman" w:cs="Times New Roman"/>
          <w:sz w:val="24"/>
          <w:szCs w:val="24"/>
        </w:rPr>
        <w:t xml:space="preserve">.  </w:t>
      </w:r>
      <w:proofErr w:type="spellStart"/>
      <w:r w:rsidRPr="00C72BB5">
        <w:rPr>
          <w:rFonts w:ascii="Times New Roman" w:hAnsi="Times New Roman" w:cs="Times New Roman"/>
          <w:sz w:val="24"/>
          <w:szCs w:val="24"/>
        </w:rPr>
        <w:t>ТрВ</w:t>
      </w:r>
      <w:proofErr w:type="spellEnd"/>
      <w:r w:rsidRPr="00C72BB5">
        <w:rPr>
          <w:rFonts w:ascii="Times New Roman" w:hAnsi="Times New Roman" w:cs="Times New Roman"/>
          <w:sz w:val="24"/>
          <w:szCs w:val="24"/>
        </w:rPr>
        <w:t xml:space="preserve"> № 57, </w:t>
      </w:r>
      <w:r>
        <w:rPr>
          <w:rFonts w:ascii="Times New Roman" w:hAnsi="Times New Roman" w:cs="Times New Roman"/>
          <w:sz w:val="24"/>
          <w:szCs w:val="24"/>
        </w:rPr>
        <w:t>c. 10-11</w:t>
      </w:r>
      <w:r>
        <w:rPr>
          <w:rFonts w:ascii="Times New Roman" w:hAnsi="Times New Roman" w:cs="Times New Roman"/>
          <w:sz w:val="24"/>
          <w:szCs w:val="24"/>
          <w:lang w:val="kk-KZ"/>
        </w:rPr>
        <w:t>.</w:t>
      </w:r>
      <w:r w:rsidRPr="00C72BB5">
        <w:rPr>
          <w:rFonts w:ascii="Times New Roman" w:hAnsi="Times New Roman" w:cs="Times New Roman"/>
          <w:sz w:val="24"/>
          <w:szCs w:val="24"/>
        </w:rPr>
        <w:t xml:space="preserve">   </w:t>
      </w:r>
    </w:p>
    <w:p w:rsidR="00231AAB" w:rsidRDefault="00E90326" w:rsidP="0087564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000ED3">
        <w:rPr>
          <w:rFonts w:ascii="Times New Roman" w:hAnsi="Times New Roman" w:cs="Times New Roman"/>
          <w:sz w:val="24"/>
          <w:szCs w:val="24"/>
          <w:lang w:val="kk-KZ"/>
        </w:rPr>
        <w:t xml:space="preserve">. </w:t>
      </w:r>
      <w:r w:rsidR="00231AAB">
        <w:rPr>
          <w:rFonts w:ascii="Times New Roman" w:hAnsi="Times New Roman" w:cs="Times New Roman"/>
          <w:sz w:val="24"/>
          <w:szCs w:val="24"/>
          <w:lang w:val="kk-KZ"/>
        </w:rPr>
        <w:t>Фейнман Ричард.  Какое тебе дело до того, что думают другие? – Ижевск: РХД, 2002.</w:t>
      </w:r>
    </w:p>
    <w:p w:rsidR="00B96F74" w:rsidRDefault="00E90326" w:rsidP="0087564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000ED3">
        <w:rPr>
          <w:rFonts w:ascii="Times New Roman" w:hAnsi="Times New Roman" w:cs="Times New Roman"/>
          <w:sz w:val="24"/>
          <w:szCs w:val="24"/>
          <w:lang w:val="kk-KZ"/>
        </w:rPr>
        <w:t xml:space="preserve">. </w:t>
      </w:r>
      <w:r w:rsidR="00B96F74">
        <w:rPr>
          <w:rFonts w:ascii="Times New Roman" w:hAnsi="Times New Roman" w:cs="Times New Roman"/>
          <w:sz w:val="24"/>
          <w:szCs w:val="24"/>
          <w:lang w:val="kk-KZ"/>
        </w:rPr>
        <w:t xml:space="preserve">журнал «Наука и жизнь». </w:t>
      </w:r>
    </w:p>
    <w:p w:rsidR="00AB4744" w:rsidRDefault="00AB4744" w:rsidP="00875648">
      <w:pPr>
        <w:spacing w:after="0"/>
        <w:jc w:val="both"/>
        <w:rPr>
          <w:rFonts w:ascii="Times New Roman" w:hAnsi="Times New Roman" w:cs="Times New Roman"/>
          <w:sz w:val="24"/>
          <w:szCs w:val="24"/>
          <w:lang w:val="kk-KZ"/>
        </w:rPr>
      </w:pPr>
    </w:p>
    <w:p w:rsidR="00AB4744" w:rsidRDefault="00AB4744" w:rsidP="00AB4744">
      <w:pPr>
        <w:jc w:val="center"/>
        <w:rPr>
          <w:rFonts w:ascii="Times New Roman" w:hAnsi="Times New Roman" w:cs="Times New Roman"/>
          <w:b/>
          <w:lang w:val="kk-KZ"/>
        </w:rPr>
      </w:pPr>
      <w:r>
        <w:rPr>
          <w:rFonts w:ascii="Times New Roman" w:hAnsi="Times New Roman" w:cs="Times New Roman"/>
          <w:b/>
          <w:lang w:val="kk-KZ"/>
        </w:rPr>
        <w:t>ПӘННІҢ АКАДЕМИЯЛЫҚ САЯСАТЫ</w:t>
      </w:r>
    </w:p>
    <w:p w:rsidR="00AB4744" w:rsidRDefault="00AB4744" w:rsidP="00AB4744">
      <w:pPr>
        <w:pStyle w:val="2"/>
        <w:spacing w:after="0" w:line="240" w:lineRule="auto"/>
        <w:ind w:firstLine="426"/>
        <w:jc w:val="both"/>
        <w:rPr>
          <w:sz w:val="24"/>
          <w:szCs w:val="24"/>
          <w:lang w:val="kk-KZ"/>
        </w:rPr>
      </w:pPr>
      <w:r>
        <w:rPr>
          <w:sz w:val="24"/>
          <w:szCs w:val="24"/>
          <w:lang w:val="kk-KZ"/>
        </w:rPr>
        <w:t xml:space="preserve">Барлық ғылыми және практикалық жұмысты дер кезінде, көрсетілген мерзімде орындап тапсыру керек. Кезекті тапсырманы орындамаған, немесе 50% - дан кем балл </w:t>
      </w:r>
      <w:r>
        <w:rPr>
          <w:sz w:val="24"/>
          <w:szCs w:val="24"/>
          <w:lang w:val="kk-KZ"/>
        </w:rPr>
        <w:lastRenderedPageBreak/>
        <w:t xml:space="preserve">алған докторант бұл тапсырманы қосымша кесте бойынша қайта жасап, тапсыруына болады. </w:t>
      </w:r>
    </w:p>
    <w:p w:rsidR="00AB4744" w:rsidRDefault="00AB4744" w:rsidP="00AB4744">
      <w:pPr>
        <w:pStyle w:val="2"/>
        <w:spacing w:after="0" w:line="240" w:lineRule="auto"/>
        <w:ind w:firstLine="426"/>
        <w:jc w:val="both"/>
        <w:rPr>
          <w:sz w:val="24"/>
          <w:szCs w:val="24"/>
          <w:lang w:val="kk-KZ"/>
        </w:rPr>
      </w:pPr>
      <w:r>
        <w:rPr>
          <w:sz w:val="24"/>
          <w:szCs w:val="24"/>
          <w:lang w:val="kk-KZ"/>
        </w:rPr>
        <w:t>Орынды себептермен зертханалық сабақтарға қатыспаған PhD докторант оқытушының рұқсатынан кейін лаборанттың қатысуымен қосымша уақытта зертханалық жұмыстарды орындауына болады. Силлабуста көрсетілген тапсырманы орындамаған докторант емтиханға жіберілмейді</w:t>
      </w:r>
    </w:p>
    <w:p w:rsidR="00AB4744" w:rsidRDefault="00AB4744" w:rsidP="00AB4744">
      <w:pPr>
        <w:pStyle w:val="2"/>
        <w:spacing w:after="0" w:line="276" w:lineRule="auto"/>
        <w:ind w:firstLine="426"/>
        <w:jc w:val="both"/>
        <w:rPr>
          <w:sz w:val="24"/>
          <w:szCs w:val="24"/>
          <w:lang w:val="kk-KZ"/>
        </w:rPr>
      </w:pPr>
      <w:r>
        <w:rPr>
          <w:sz w:val="24"/>
          <w:szCs w:val="24"/>
          <w:lang w:val="kk-KZ"/>
        </w:rPr>
        <w:t xml:space="preserve">Бағалау кезінде докторанттың сабақтағы белсенділігі мен сабаққа қатысуы ескеріледі.  </w:t>
      </w:r>
    </w:p>
    <w:p w:rsidR="00AB4744" w:rsidRDefault="00AB4744" w:rsidP="00AB4744">
      <w:pPr>
        <w:spacing w:after="0"/>
        <w:ind w:firstLine="426"/>
        <w:jc w:val="both"/>
        <w:rPr>
          <w:rFonts w:ascii="Times New Roman" w:hAnsi="Times New Roman" w:cs="Times New Roman"/>
          <w:lang w:val="kk-KZ"/>
        </w:rPr>
      </w:pPr>
      <w:r>
        <w:rPr>
          <w:rFonts w:ascii="Times New Roman" w:hAnsi="Times New Roman" w:cs="Times New Roman"/>
          <w:lang w:val="kk-KZ"/>
        </w:rPr>
        <w:t xml:space="preserve">Толеранттылықты құрметтеген жөн, яғни өзгенің пікірімен санасқан абзал. Сөз тасу, жалған ақпарат таратудан аулақ болған ләзім. Қарсылығыңызды әдептен озбай  білдіріңіз. Плагиат және басқа да келеңсіздіктерге тыйым салынады. ДОӨЖ, аралық бақылау және қорытынды емтихан тапсыру кезінде көшіру мен сыбырлауға, өзге біреу жазған жауапты көшіруге, басқа докторант үшін емтихан тапсыруға тыйым салынады. Курстың кез келген мәліметін бұрмалау, Интранетке рұқсатсыз кіру және шпаргалка қолданғаны үшін докторант «F» қорытынды бағасын алады. </w:t>
      </w:r>
    </w:p>
    <w:p w:rsidR="00AB4744" w:rsidRDefault="00AB4744" w:rsidP="00AB4744">
      <w:pPr>
        <w:spacing w:after="0"/>
        <w:ind w:firstLine="426"/>
        <w:jc w:val="both"/>
        <w:rPr>
          <w:rFonts w:ascii="Times New Roman" w:hAnsi="Times New Roman" w:cs="Times New Roman"/>
          <w:lang w:val="kk-KZ"/>
        </w:rPr>
      </w:pPr>
      <w:r>
        <w:rPr>
          <w:rFonts w:ascii="Times New Roman" w:hAnsi="Times New Roman" w:cs="Times New Roman"/>
          <w:lang w:val="kk-KZ"/>
        </w:rPr>
        <w:t xml:space="preserve">Өзіндік жұмысын (ДОӨЖ)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AB4744" w:rsidTr="00AB4744">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4744" w:rsidRDefault="00AB4744">
            <w:pPr>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4744" w:rsidRDefault="00AB4744">
            <w:pPr>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4744" w:rsidRDefault="00AB4744">
            <w:pPr>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4744" w:rsidRDefault="00AB4744">
            <w:pPr>
              <w:jc w:val="center"/>
              <w:rPr>
                <w:rFonts w:ascii="Times New Roman" w:eastAsia="Times New Roman" w:hAnsi="Times New Roman" w:cs="Times New Roman"/>
                <w:b/>
                <w:sz w:val="20"/>
                <w:szCs w:val="20"/>
                <w:lang w:val="kk-KZ"/>
              </w:rPr>
            </w:pPr>
            <w:r>
              <w:rPr>
                <w:rFonts w:ascii="Times New Roman" w:hAnsi="Times New Roman" w:cs="Times New Roman"/>
                <w:sz w:val="20"/>
                <w:szCs w:val="20"/>
                <w:lang w:val="kk-KZ"/>
              </w:rPr>
              <w:t>Дәстүрлі жүйе бойынша бағалау</w:t>
            </w:r>
          </w:p>
        </w:tc>
      </w:tr>
      <w:tr w:rsidR="00AB4744" w:rsidTr="00AB474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Өте жақсы</w:t>
            </w:r>
          </w:p>
        </w:tc>
      </w:tr>
      <w:tr w:rsidR="00AB4744" w:rsidTr="00AB474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B4744" w:rsidRDefault="00AB4744">
            <w:pPr>
              <w:spacing w:after="0" w:line="240" w:lineRule="auto"/>
              <w:rPr>
                <w:rFonts w:ascii="Times New Roman" w:eastAsia="Times New Roman" w:hAnsi="Times New Roman" w:cs="Times New Roman"/>
                <w:sz w:val="20"/>
                <w:szCs w:val="20"/>
                <w:lang w:val="kk-KZ"/>
              </w:rPr>
            </w:pPr>
          </w:p>
        </w:tc>
      </w:tr>
      <w:tr w:rsidR="00AB4744" w:rsidTr="00AB474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Жақсы </w:t>
            </w:r>
          </w:p>
        </w:tc>
      </w:tr>
      <w:tr w:rsidR="00AB4744" w:rsidTr="00AB474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B4744" w:rsidRDefault="00AB4744">
            <w:pPr>
              <w:spacing w:after="0" w:line="240" w:lineRule="auto"/>
              <w:rPr>
                <w:rFonts w:ascii="Times New Roman" w:eastAsia="Times New Roman" w:hAnsi="Times New Roman" w:cs="Times New Roman"/>
                <w:sz w:val="20"/>
                <w:szCs w:val="20"/>
                <w:lang w:val="kk-KZ"/>
              </w:rPr>
            </w:pPr>
          </w:p>
        </w:tc>
      </w:tr>
      <w:tr w:rsidR="00AB4744" w:rsidTr="00AB474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B4744" w:rsidRDefault="00AB4744">
            <w:pPr>
              <w:spacing w:after="0" w:line="240" w:lineRule="auto"/>
              <w:rPr>
                <w:rFonts w:ascii="Times New Roman" w:eastAsia="Times New Roman" w:hAnsi="Times New Roman" w:cs="Times New Roman"/>
                <w:sz w:val="20"/>
                <w:szCs w:val="20"/>
                <w:lang w:val="kk-KZ"/>
              </w:rPr>
            </w:pPr>
          </w:p>
        </w:tc>
      </w:tr>
      <w:tr w:rsidR="00AB4744" w:rsidTr="00AB474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Қанағаттанарлық </w:t>
            </w:r>
          </w:p>
        </w:tc>
      </w:tr>
      <w:tr w:rsidR="00AB4744" w:rsidTr="00AB474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B4744" w:rsidRDefault="00AB4744">
            <w:pPr>
              <w:spacing w:after="0" w:line="240" w:lineRule="auto"/>
              <w:rPr>
                <w:rFonts w:ascii="Times New Roman" w:eastAsia="Times New Roman" w:hAnsi="Times New Roman" w:cs="Times New Roman"/>
                <w:sz w:val="20"/>
                <w:szCs w:val="20"/>
                <w:lang w:val="kk-KZ"/>
              </w:rPr>
            </w:pPr>
          </w:p>
        </w:tc>
      </w:tr>
      <w:tr w:rsidR="00AB4744" w:rsidTr="00AB474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B4744" w:rsidRDefault="00AB4744">
            <w:pPr>
              <w:spacing w:after="0" w:line="240" w:lineRule="auto"/>
              <w:rPr>
                <w:rFonts w:ascii="Times New Roman" w:eastAsia="Times New Roman" w:hAnsi="Times New Roman" w:cs="Times New Roman"/>
                <w:sz w:val="20"/>
                <w:szCs w:val="20"/>
                <w:lang w:val="kk-KZ"/>
              </w:rPr>
            </w:pPr>
          </w:p>
        </w:tc>
      </w:tr>
      <w:tr w:rsidR="00AB4744" w:rsidTr="00AB474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B4744" w:rsidRDefault="00AB4744">
            <w:pPr>
              <w:spacing w:after="0" w:line="240" w:lineRule="auto"/>
              <w:rPr>
                <w:rFonts w:ascii="Times New Roman" w:eastAsia="Times New Roman" w:hAnsi="Times New Roman" w:cs="Times New Roman"/>
                <w:sz w:val="20"/>
                <w:szCs w:val="20"/>
                <w:lang w:val="kk-KZ"/>
              </w:rPr>
            </w:pPr>
          </w:p>
        </w:tc>
      </w:tr>
      <w:tr w:rsidR="00AB4744" w:rsidTr="00AB474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B4744" w:rsidRDefault="00AB4744">
            <w:pPr>
              <w:spacing w:after="0" w:line="240" w:lineRule="auto"/>
              <w:rPr>
                <w:rFonts w:ascii="Times New Roman" w:eastAsia="Times New Roman" w:hAnsi="Times New Roman" w:cs="Times New Roman"/>
                <w:sz w:val="20"/>
                <w:szCs w:val="20"/>
                <w:lang w:val="kk-KZ"/>
              </w:rPr>
            </w:pPr>
          </w:p>
        </w:tc>
      </w:tr>
      <w:tr w:rsidR="00AB4744" w:rsidTr="00AB4744">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Style w:val="s0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Қанағаттанарлықсыз </w:t>
            </w:r>
          </w:p>
        </w:tc>
      </w:tr>
      <w:tr w:rsidR="00AB4744" w:rsidRPr="00A22A6D" w:rsidTr="00AB4744">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lang w:val="kk-KZ"/>
              </w:rPr>
            </w:pPr>
            <w:r>
              <w:rPr>
                <w:lang w:val="kk-KZ"/>
              </w:rPr>
              <w:t xml:space="preserve">I </w:t>
            </w:r>
          </w:p>
          <w:p w:rsidR="00AB4744" w:rsidRDefault="00AB4744">
            <w:pPr>
              <w:pStyle w:val="2"/>
              <w:spacing w:after="0" w:line="240" w:lineRule="auto"/>
              <w:jc w:val="center"/>
              <w:rPr>
                <w:lang w:val="kk-KZ"/>
              </w:rPr>
            </w:pPr>
            <w:r>
              <w:rPr>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Пән аяқталмаған</w:t>
            </w:r>
          </w:p>
          <w:p w:rsidR="00AB4744" w:rsidRDefault="00AB4744">
            <w:pPr>
              <w:pStyle w:val="2"/>
              <w:spacing w:after="0" w:line="240" w:lineRule="auto"/>
              <w:jc w:val="center"/>
              <w:rPr>
                <w:i/>
                <w:lang w:val="kk-KZ"/>
              </w:rPr>
            </w:pPr>
            <w:r>
              <w:rPr>
                <w:i/>
                <w:lang w:val="kk-KZ"/>
              </w:rPr>
              <w:t>(GPA  есептеу кезінде есептелінбейді)</w:t>
            </w:r>
          </w:p>
        </w:tc>
      </w:tr>
      <w:tr w:rsidR="00AB4744" w:rsidRPr="00A22A6D" w:rsidTr="00AB4744">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lang w:val="kk-KZ"/>
              </w:rPr>
            </w:pPr>
            <w:r>
              <w:rPr>
                <w:lang w:val="kk-KZ"/>
              </w:rPr>
              <w:t>P</w:t>
            </w:r>
          </w:p>
          <w:p w:rsidR="00AB4744" w:rsidRDefault="00AB4744">
            <w:pPr>
              <w:pStyle w:val="2"/>
              <w:spacing w:after="0" w:line="240" w:lineRule="auto"/>
              <w:jc w:val="center"/>
              <w:rPr>
                <w:lang w:val="kk-KZ"/>
              </w:rPr>
            </w:pPr>
            <w:r>
              <w:rPr>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4744" w:rsidRDefault="00AB4744">
            <w:pPr>
              <w:pStyle w:val="2"/>
              <w:spacing w:after="0" w:line="240" w:lineRule="auto"/>
              <w:jc w:val="center"/>
              <w:rPr>
                <w:b/>
                <w:lang w:val="kk-KZ"/>
              </w:rPr>
            </w:pPr>
            <w:r>
              <w:rPr>
                <w:b/>
                <w:lang w:val="kk-KZ"/>
              </w:rPr>
              <w:t>-</w:t>
            </w:r>
          </w:p>
          <w:p w:rsidR="00AB4744" w:rsidRDefault="00AB4744">
            <w:pPr>
              <w:pStyle w:val="2"/>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«Есептелінді»</w:t>
            </w:r>
          </w:p>
          <w:p w:rsidR="00AB4744" w:rsidRDefault="00AB4744">
            <w:pPr>
              <w:pStyle w:val="2"/>
              <w:spacing w:after="0" w:line="240" w:lineRule="auto"/>
              <w:jc w:val="center"/>
              <w:rPr>
                <w:i/>
                <w:lang w:val="kk-KZ"/>
              </w:rPr>
            </w:pPr>
            <w:r>
              <w:rPr>
                <w:i/>
                <w:lang w:val="kk-KZ"/>
              </w:rPr>
              <w:t>(GPA  есептеу кезінде есептелінбейді)</w:t>
            </w:r>
          </w:p>
        </w:tc>
      </w:tr>
      <w:tr w:rsidR="00AB4744" w:rsidRPr="00A22A6D" w:rsidTr="00AB474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lang w:val="kk-KZ"/>
              </w:rPr>
            </w:pPr>
            <w:r>
              <w:rPr>
                <w:lang w:val="kk-KZ"/>
              </w:rPr>
              <w:t xml:space="preserve">NP </w:t>
            </w:r>
          </w:p>
          <w:p w:rsidR="00AB4744" w:rsidRDefault="00AB4744">
            <w:pPr>
              <w:pStyle w:val="2"/>
              <w:spacing w:after="0" w:line="240" w:lineRule="auto"/>
              <w:jc w:val="center"/>
              <w:rPr>
                <w:lang w:val="kk-KZ"/>
              </w:rPr>
            </w:pPr>
            <w:r>
              <w:rPr>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4744" w:rsidRDefault="00AB4744">
            <w:pPr>
              <w:pStyle w:val="2"/>
              <w:spacing w:after="0" w:line="240" w:lineRule="auto"/>
              <w:jc w:val="center"/>
              <w:rPr>
                <w:b/>
                <w:lang w:val="kk-KZ"/>
              </w:rPr>
            </w:pPr>
            <w:r>
              <w:rPr>
                <w:b/>
                <w:lang w:val="kk-KZ"/>
              </w:rPr>
              <w:t>-</w:t>
            </w:r>
          </w:p>
          <w:p w:rsidR="00AB4744" w:rsidRDefault="00AB4744">
            <w:pPr>
              <w:pStyle w:val="2"/>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 Есептелінбейді»</w:t>
            </w:r>
          </w:p>
          <w:p w:rsidR="00AB4744" w:rsidRDefault="00AB4744">
            <w:pPr>
              <w:pStyle w:val="2"/>
              <w:spacing w:after="0" w:line="240" w:lineRule="auto"/>
              <w:jc w:val="center"/>
              <w:rPr>
                <w:i/>
                <w:lang w:val="kk-KZ"/>
              </w:rPr>
            </w:pPr>
            <w:r>
              <w:rPr>
                <w:i/>
                <w:lang w:val="kk-KZ"/>
              </w:rPr>
              <w:t>(GPA  есептеу кезінде есептелінбейді)</w:t>
            </w:r>
          </w:p>
        </w:tc>
      </w:tr>
      <w:tr w:rsidR="00AB4744" w:rsidRPr="00A22A6D" w:rsidTr="00AB4744">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lang w:val="kk-KZ"/>
              </w:rPr>
            </w:pPr>
            <w:r>
              <w:rPr>
                <w:lang w:val="kk-KZ"/>
              </w:rPr>
              <w:t xml:space="preserve">W </w:t>
            </w:r>
          </w:p>
          <w:p w:rsidR="00AB4744" w:rsidRDefault="00AB4744">
            <w:pPr>
              <w:pStyle w:val="2"/>
              <w:spacing w:after="0" w:line="240" w:lineRule="auto"/>
              <w:jc w:val="center"/>
              <w:rPr>
                <w:lang w:val="kk-KZ"/>
              </w:rPr>
            </w:pPr>
            <w:r>
              <w:rPr>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«Пәннен бас тарту»</w:t>
            </w:r>
          </w:p>
          <w:p w:rsidR="00AB4744" w:rsidRDefault="00AB4744">
            <w:pPr>
              <w:pStyle w:val="2"/>
              <w:spacing w:after="0" w:line="240" w:lineRule="auto"/>
              <w:jc w:val="center"/>
              <w:rPr>
                <w:i/>
                <w:lang w:val="kk-KZ"/>
              </w:rPr>
            </w:pPr>
            <w:r>
              <w:rPr>
                <w:i/>
                <w:lang w:val="kk-KZ"/>
              </w:rPr>
              <w:t>(GPA  есептеу кезінде есептелінбейді)</w:t>
            </w:r>
          </w:p>
        </w:tc>
      </w:tr>
      <w:tr w:rsidR="00AB4744" w:rsidTr="00AB4744">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spacing w:val="-6"/>
                <w:lang w:val="kk-KZ"/>
              </w:rPr>
            </w:pPr>
            <w:r>
              <w:rPr>
                <w:spacing w:val="-6"/>
                <w:lang w:val="kk-KZ"/>
              </w:rPr>
              <w:t xml:space="preserve">AW </w:t>
            </w:r>
          </w:p>
          <w:p w:rsidR="00AB4744" w:rsidRDefault="00AB4744">
            <w:pPr>
              <w:pStyle w:val="2"/>
              <w:spacing w:after="0" w:line="240" w:lineRule="auto"/>
              <w:jc w:val="center"/>
              <w:rPr>
                <w:lang w:val="kk-KZ"/>
              </w:rPr>
            </w:pPr>
            <w:r>
              <w:rPr>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4744" w:rsidRDefault="00AB4744">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4744" w:rsidRDefault="00AB4744">
            <w:pPr>
              <w:pStyle w:val="2"/>
              <w:spacing w:after="0" w:line="240" w:lineRule="auto"/>
              <w:jc w:val="center"/>
              <w:rPr>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Пәннен академиялық себеп бойынша алып </w:t>
            </w:r>
            <w:r>
              <w:rPr>
                <w:rFonts w:ascii="Times New Roman" w:hAnsi="Times New Roman" w:cs="Times New Roman"/>
                <w:sz w:val="20"/>
                <w:szCs w:val="20"/>
                <w:lang w:val="kk-KZ"/>
              </w:rPr>
              <w:lastRenderedPageBreak/>
              <w:t>тастау</w:t>
            </w:r>
          </w:p>
          <w:p w:rsidR="00AB4744" w:rsidRDefault="00AB4744">
            <w:pPr>
              <w:pStyle w:val="2"/>
              <w:spacing w:after="0" w:line="240" w:lineRule="auto"/>
              <w:jc w:val="center"/>
              <w:rPr>
                <w:i/>
                <w:lang w:val="kk-KZ"/>
              </w:rPr>
            </w:pPr>
            <w:r>
              <w:rPr>
                <w:i/>
                <w:lang w:val="kk-KZ"/>
              </w:rPr>
              <w:t>(GPA  есептеу кезінде есептелінбейді)</w:t>
            </w:r>
          </w:p>
        </w:tc>
      </w:tr>
      <w:tr w:rsidR="00AB4744" w:rsidRPr="00A22A6D" w:rsidTr="00AB474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lang w:val="kk-KZ"/>
              </w:rPr>
            </w:pPr>
            <w:r>
              <w:rPr>
                <w:lang w:val="kk-KZ"/>
              </w:rPr>
              <w:lastRenderedPageBreak/>
              <w:t xml:space="preserve">AU </w:t>
            </w:r>
          </w:p>
          <w:p w:rsidR="00AB4744" w:rsidRDefault="00AB4744">
            <w:pPr>
              <w:pStyle w:val="2"/>
              <w:spacing w:after="0" w:line="240" w:lineRule="auto"/>
              <w:jc w:val="center"/>
              <w:rPr>
                <w:lang w:val="kk-KZ"/>
              </w:rPr>
            </w:pPr>
            <w:r>
              <w:rPr>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 Пән тыңдалды»</w:t>
            </w:r>
          </w:p>
          <w:p w:rsidR="00AB4744" w:rsidRDefault="00AB4744">
            <w:pPr>
              <w:pStyle w:val="2"/>
              <w:spacing w:after="0" w:line="240" w:lineRule="auto"/>
              <w:jc w:val="center"/>
              <w:rPr>
                <w:i/>
                <w:lang w:val="kk-KZ"/>
              </w:rPr>
            </w:pPr>
            <w:r>
              <w:rPr>
                <w:i/>
                <w:lang w:val="kk-KZ"/>
              </w:rPr>
              <w:t>(GPA  есептеу кезінде есептелінбейді)</w:t>
            </w:r>
          </w:p>
        </w:tc>
      </w:tr>
      <w:tr w:rsidR="00AB4744" w:rsidTr="00AB474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lang w:val="kk-KZ"/>
              </w:rPr>
            </w:pPr>
            <w:r>
              <w:rPr>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4744" w:rsidRDefault="00AB4744">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lang w:val="kk-KZ"/>
              </w:rPr>
            </w:pPr>
            <w:r>
              <w:rPr>
                <w:lang w:val="kk-KZ"/>
              </w:rPr>
              <w:t>30-60</w:t>
            </w:r>
          </w:p>
          <w:p w:rsidR="00AB4744" w:rsidRDefault="00AB4744">
            <w:pPr>
              <w:pStyle w:val="2"/>
              <w:spacing w:after="0" w:line="240" w:lineRule="auto"/>
              <w:jc w:val="center"/>
              <w:rPr>
                <w:lang w:val="kk-KZ"/>
              </w:rPr>
            </w:pPr>
            <w:r>
              <w:rPr>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4744" w:rsidRDefault="00AB4744">
            <w:pPr>
              <w:pStyle w:val="2"/>
              <w:spacing w:after="0" w:line="240" w:lineRule="auto"/>
              <w:jc w:val="center"/>
              <w:rPr>
                <w:lang w:val="kk-KZ"/>
              </w:rPr>
            </w:pPr>
            <w:r>
              <w:rPr>
                <w:lang w:val="kk-KZ"/>
              </w:rPr>
              <w:t>Аттестатталған</w:t>
            </w:r>
          </w:p>
          <w:p w:rsidR="00AB4744" w:rsidRDefault="00AB4744">
            <w:pPr>
              <w:pStyle w:val="2"/>
              <w:spacing w:after="0" w:line="240" w:lineRule="auto"/>
              <w:rPr>
                <w:lang w:val="kk-KZ"/>
              </w:rPr>
            </w:pPr>
          </w:p>
        </w:tc>
      </w:tr>
      <w:tr w:rsidR="00AB4744" w:rsidTr="00AB474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lang w:val="kk-KZ"/>
              </w:rPr>
            </w:pPr>
            <w:r>
              <w:rPr>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4744" w:rsidRDefault="00AB4744">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lang w:val="kk-KZ"/>
              </w:rPr>
            </w:pPr>
            <w:r>
              <w:rPr>
                <w:lang w:val="kk-KZ"/>
              </w:rPr>
              <w:t>0-29</w:t>
            </w:r>
          </w:p>
          <w:p w:rsidR="00AB4744" w:rsidRDefault="00AB4744">
            <w:pPr>
              <w:pStyle w:val="2"/>
              <w:spacing w:after="0" w:line="240" w:lineRule="auto"/>
              <w:jc w:val="center"/>
              <w:rPr>
                <w:lang w:val="kk-KZ"/>
              </w:rPr>
            </w:pPr>
            <w:r>
              <w:rPr>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4744" w:rsidRDefault="00AB4744">
            <w:pPr>
              <w:pStyle w:val="2"/>
              <w:spacing w:after="0" w:line="240" w:lineRule="auto"/>
              <w:jc w:val="center"/>
              <w:rPr>
                <w:lang w:val="kk-KZ"/>
              </w:rPr>
            </w:pPr>
            <w:r>
              <w:rPr>
                <w:lang w:val="kk-KZ"/>
              </w:rPr>
              <w:t>Аттестатталмаған</w:t>
            </w:r>
          </w:p>
          <w:p w:rsidR="00AB4744" w:rsidRDefault="00AB4744">
            <w:pPr>
              <w:pStyle w:val="2"/>
              <w:spacing w:after="0" w:line="240" w:lineRule="auto"/>
              <w:jc w:val="center"/>
              <w:rPr>
                <w:lang w:val="kk-KZ"/>
              </w:rPr>
            </w:pPr>
          </w:p>
        </w:tc>
      </w:tr>
      <w:tr w:rsidR="00AB4744" w:rsidTr="00AB4744">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lang w:val="kk-KZ"/>
              </w:rPr>
            </w:pPr>
            <w:r>
              <w:rPr>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B4744" w:rsidRDefault="00AB4744">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B4744" w:rsidRDefault="00AB4744">
            <w:pPr>
              <w:pStyle w:val="a5"/>
              <w:spacing w:line="276" w:lineRule="auto"/>
              <w:jc w:val="center"/>
              <w:rPr>
                <w:szCs w:val="20"/>
                <w:lang w:val="kk-KZ"/>
              </w:rPr>
            </w:pPr>
            <w:r>
              <w:rPr>
                <w:szCs w:val="20"/>
                <w:lang w:val="kk-KZ"/>
              </w:rPr>
              <w:t>Пәнді қайта оқу</w:t>
            </w:r>
          </w:p>
        </w:tc>
      </w:tr>
    </w:tbl>
    <w:p w:rsidR="00AB4744" w:rsidRDefault="00AB4744" w:rsidP="00AB4744">
      <w:pPr>
        <w:spacing w:after="0"/>
        <w:jc w:val="both"/>
        <w:rPr>
          <w:rFonts w:ascii="Times New Roman" w:hAnsi="Times New Roman" w:cs="Times New Roman"/>
          <w:sz w:val="24"/>
          <w:szCs w:val="24"/>
          <w:lang w:val="kk-KZ"/>
        </w:rPr>
      </w:pPr>
    </w:p>
    <w:p w:rsidR="00AB4744" w:rsidRDefault="00AB4744" w:rsidP="00AB4744">
      <w:pPr>
        <w:spacing w:after="0"/>
        <w:rPr>
          <w:rFonts w:ascii="Times New Roman" w:hAnsi="Times New Roman" w:cs="Times New Roman"/>
          <w:b/>
          <w:sz w:val="24"/>
          <w:szCs w:val="24"/>
          <w:lang w:val="kk-KZ"/>
        </w:rPr>
      </w:pPr>
    </w:p>
    <w:p w:rsidR="00AB4744" w:rsidRDefault="00D47AA5" w:rsidP="00AB4744">
      <w:pPr>
        <w:spacing w:after="0"/>
        <w:rPr>
          <w:rFonts w:ascii="Times New Roman" w:hAnsi="Times New Roman" w:cs="Times New Roman"/>
          <w:bCs/>
          <w:i/>
          <w:iCs/>
          <w:sz w:val="24"/>
          <w:szCs w:val="24"/>
          <w:lang w:val="kk-KZ"/>
        </w:rPr>
      </w:pPr>
      <w:r>
        <w:rPr>
          <w:rFonts w:ascii="Times New Roman" w:hAnsi="Times New Roman" w:cs="Times New Roman"/>
          <w:i/>
          <w:sz w:val="24"/>
          <w:szCs w:val="24"/>
          <w:lang w:val="kk-KZ" w:eastAsia="ko-KR"/>
        </w:rPr>
        <w:t>Кафедра мәжілісінде қаралды</w:t>
      </w:r>
    </w:p>
    <w:p w:rsidR="00AB4744" w:rsidRDefault="00AB4744" w:rsidP="00AB4744">
      <w:pPr>
        <w:spacing w:after="0"/>
        <w:rPr>
          <w:rFonts w:ascii="Times New Roman" w:hAnsi="Times New Roman" w:cs="Times New Roman"/>
          <w:bCs/>
          <w:i/>
          <w:iCs/>
          <w:sz w:val="24"/>
          <w:szCs w:val="24"/>
          <w:lang w:val="kk-KZ"/>
        </w:rPr>
      </w:pPr>
      <w:r>
        <w:rPr>
          <w:rFonts w:ascii="Times New Roman" w:hAnsi="Times New Roman" w:cs="Times New Roman"/>
          <w:i/>
          <w:sz w:val="24"/>
          <w:szCs w:val="24"/>
          <w:lang w:val="kk-KZ" w:eastAsia="ko-KR"/>
        </w:rPr>
        <w:t xml:space="preserve">№ ___ </w:t>
      </w:r>
      <w:r w:rsidR="00D47AA5">
        <w:rPr>
          <w:rFonts w:ascii="Times New Roman" w:hAnsi="Times New Roman" w:cs="Times New Roman"/>
          <w:i/>
          <w:sz w:val="24"/>
          <w:szCs w:val="24"/>
          <w:lang w:val="kk-KZ" w:eastAsia="ko-KR"/>
        </w:rPr>
        <w:t>хаттама «____» ____________ 2016</w:t>
      </w:r>
      <w:r>
        <w:rPr>
          <w:rFonts w:ascii="Times New Roman" w:hAnsi="Times New Roman" w:cs="Times New Roman"/>
          <w:i/>
          <w:sz w:val="24"/>
          <w:szCs w:val="24"/>
          <w:lang w:val="kk-KZ" w:eastAsia="ko-KR"/>
        </w:rPr>
        <w:t xml:space="preserve"> ж.</w:t>
      </w:r>
    </w:p>
    <w:p w:rsidR="00AB4744" w:rsidRDefault="00AB4744" w:rsidP="00AB4744">
      <w:pPr>
        <w:autoSpaceDE w:val="0"/>
        <w:autoSpaceDN w:val="0"/>
        <w:spacing w:after="0"/>
        <w:rPr>
          <w:rFonts w:ascii="Times New Roman" w:hAnsi="Times New Roman" w:cs="Times New Roman"/>
          <w:b/>
          <w:sz w:val="24"/>
          <w:szCs w:val="24"/>
          <w:lang w:val="kk-KZ"/>
        </w:rPr>
      </w:pPr>
      <w:r>
        <w:rPr>
          <w:rFonts w:ascii="Times New Roman" w:hAnsi="Times New Roman" w:cs="Times New Roman"/>
          <w:b/>
          <w:sz w:val="24"/>
          <w:szCs w:val="24"/>
          <w:lang w:val="kk-KZ" w:eastAsia="ko-KR"/>
        </w:rPr>
        <w:t>Кафедра меңгерушісі</w:t>
      </w:r>
      <w:r>
        <w:rPr>
          <w:rFonts w:ascii="Times New Roman" w:hAnsi="Times New Roman" w:cs="Times New Roman"/>
          <w:b/>
          <w:sz w:val="24"/>
          <w:szCs w:val="24"/>
          <w:lang w:val="kk-KZ"/>
        </w:rPr>
        <w:t xml:space="preserve">                                               Г. Сұлтанбаева     </w:t>
      </w:r>
    </w:p>
    <w:p w:rsidR="00AB4744" w:rsidRDefault="00AB4744" w:rsidP="00AB4744">
      <w:pPr>
        <w:autoSpaceDE w:val="0"/>
        <w:autoSpaceDN w:val="0"/>
        <w:spacing w:after="0"/>
        <w:rPr>
          <w:rFonts w:ascii="Times New Roman" w:hAnsi="Times New Roman" w:cs="Times New Roman"/>
          <w:b/>
          <w:sz w:val="24"/>
          <w:szCs w:val="24"/>
          <w:lang w:val="en-US"/>
        </w:rPr>
      </w:pPr>
    </w:p>
    <w:p w:rsidR="00AB4744" w:rsidRDefault="00AB4744" w:rsidP="00AB4744">
      <w:pPr>
        <w:autoSpaceDE w:val="0"/>
        <w:autoSpaceDN w:val="0"/>
        <w:spacing w:after="0"/>
        <w:rPr>
          <w:rFonts w:ascii="Times New Roman" w:hAnsi="Times New Roman" w:cs="Times New Roman"/>
          <w:b/>
          <w:sz w:val="24"/>
          <w:szCs w:val="24"/>
          <w:lang w:val="kk-KZ"/>
        </w:rPr>
      </w:pPr>
      <w:r>
        <w:rPr>
          <w:rFonts w:ascii="Times New Roman" w:hAnsi="Times New Roman" w:cs="Times New Roman"/>
          <w:b/>
          <w:sz w:val="24"/>
          <w:szCs w:val="24"/>
          <w:lang w:val="kk-KZ"/>
        </w:rPr>
        <w:t>Дәріскер                                                                      К. Қамзин</w:t>
      </w:r>
    </w:p>
    <w:p w:rsidR="00AB4744" w:rsidRDefault="00AB4744" w:rsidP="00AB4744">
      <w:pPr>
        <w:spacing w:after="0"/>
        <w:rPr>
          <w:rFonts w:ascii="Times New Roman" w:hAnsi="Times New Roman" w:cs="Times New Roman"/>
          <w:sz w:val="24"/>
          <w:szCs w:val="24"/>
          <w:lang w:val="kk-KZ"/>
        </w:rPr>
      </w:pPr>
    </w:p>
    <w:p w:rsidR="00AB4744" w:rsidRDefault="00AB4744" w:rsidP="00AB4744">
      <w:pPr>
        <w:spacing w:after="0"/>
        <w:rPr>
          <w:rFonts w:ascii="Times New Roman" w:hAnsi="Times New Roman" w:cs="Times New Roman"/>
          <w:sz w:val="24"/>
          <w:szCs w:val="24"/>
          <w:lang w:val="kk-KZ"/>
        </w:rPr>
      </w:pPr>
    </w:p>
    <w:sectPr w:rsidR="00AB4744" w:rsidSect="00E40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86659"/>
    <w:multiLevelType w:val="hybridMultilevel"/>
    <w:tmpl w:val="8486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BF70BB"/>
    <w:multiLevelType w:val="hybridMultilevel"/>
    <w:tmpl w:val="8B62B424"/>
    <w:lvl w:ilvl="0" w:tplc="95103548">
      <w:numFmt w:val="bullet"/>
      <w:lvlText w:val="-"/>
      <w:lvlJc w:val="left"/>
      <w:pPr>
        <w:ind w:left="660" w:hanging="360"/>
      </w:pPr>
      <w:rPr>
        <w:rFonts w:ascii="Times New Roman" w:eastAsia="Times New Roman" w:hAnsi="Times New Roman" w:cs="Times New Roman" w:hint="default"/>
      </w:rPr>
    </w:lvl>
    <w:lvl w:ilvl="1" w:tplc="04190003">
      <w:start w:val="1"/>
      <w:numFmt w:val="bullet"/>
      <w:lvlText w:val="o"/>
      <w:lvlJc w:val="left"/>
      <w:pPr>
        <w:ind w:left="1380" w:hanging="360"/>
      </w:pPr>
      <w:rPr>
        <w:rFonts w:ascii="Courier New" w:hAnsi="Courier New" w:cs="Courier New" w:hint="default"/>
      </w:rPr>
    </w:lvl>
    <w:lvl w:ilvl="2" w:tplc="04190005">
      <w:start w:val="1"/>
      <w:numFmt w:val="bullet"/>
      <w:lvlText w:val=""/>
      <w:lvlJc w:val="left"/>
      <w:pPr>
        <w:ind w:left="2100" w:hanging="360"/>
      </w:pPr>
      <w:rPr>
        <w:rFonts w:ascii="Wingdings" w:hAnsi="Wingdings" w:hint="default"/>
      </w:rPr>
    </w:lvl>
    <w:lvl w:ilvl="3" w:tplc="04190001">
      <w:start w:val="1"/>
      <w:numFmt w:val="bullet"/>
      <w:lvlText w:val=""/>
      <w:lvlJc w:val="left"/>
      <w:pPr>
        <w:ind w:left="2820" w:hanging="360"/>
      </w:pPr>
      <w:rPr>
        <w:rFonts w:ascii="Symbol" w:hAnsi="Symbol" w:hint="default"/>
      </w:rPr>
    </w:lvl>
    <w:lvl w:ilvl="4" w:tplc="04190003">
      <w:start w:val="1"/>
      <w:numFmt w:val="bullet"/>
      <w:lvlText w:val="o"/>
      <w:lvlJc w:val="left"/>
      <w:pPr>
        <w:ind w:left="3540" w:hanging="360"/>
      </w:pPr>
      <w:rPr>
        <w:rFonts w:ascii="Courier New" w:hAnsi="Courier New" w:cs="Courier New" w:hint="default"/>
      </w:rPr>
    </w:lvl>
    <w:lvl w:ilvl="5" w:tplc="04190005">
      <w:start w:val="1"/>
      <w:numFmt w:val="bullet"/>
      <w:lvlText w:val=""/>
      <w:lvlJc w:val="left"/>
      <w:pPr>
        <w:ind w:left="4260" w:hanging="360"/>
      </w:pPr>
      <w:rPr>
        <w:rFonts w:ascii="Wingdings" w:hAnsi="Wingdings" w:hint="default"/>
      </w:rPr>
    </w:lvl>
    <w:lvl w:ilvl="6" w:tplc="04190001">
      <w:start w:val="1"/>
      <w:numFmt w:val="bullet"/>
      <w:lvlText w:val=""/>
      <w:lvlJc w:val="left"/>
      <w:pPr>
        <w:ind w:left="4980" w:hanging="360"/>
      </w:pPr>
      <w:rPr>
        <w:rFonts w:ascii="Symbol" w:hAnsi="Symbol" w:hint="default"/>
      </w:rPr>
    </w:lvl>
    <w:lvl w:ilvl="7" w:tplc="04190003">
      <w:start w:val="1"/>
      <w:numFmt w:val="bullet"/>
      <w:lvlText w:val="o"/>
      <w:lvlJc w:val="left"/>
      <w:pPr>
        <w:ind w:left="5700" w:hanging="360"/>
      </w:pPr>
      <w:rPr>
        <w:rFonts w:ascii="Courier New" w:hAnsi="Courier New" w:cs="Courier New" w:hint="default"/>
      </w:rPr>
    </w:lvl>
    <w:lvl w:ilvl="8" w:tplc="04190005">
      <w:start w:val="1"/>
      <w:numFmt w:val="bullet"/>
      <w:lvlText w:val=""/>
      <w:lvlJc w:val="left"/>
      <w:pPr>
        <w:ind w:left="6420" w:hanging="360"/>
      </w:pPr>
      <w:rPr>
        <w:rFonts w:ascii="Wingdings" w:hAnsi="Wingdings" w:hint="default"/>
      </w:rPr>
    </w:lvl>
  </w:abstractNum>
  <w:abstractNum w:abstractNumId="2">
    <w:nsid w:val="35B06555"/>
    <w:multiLevelType w:val="singleLevel"/>
    <w:tmpl w:val="6562DD9E"/>
    <w:lvl w:ilvl="0">
      <w:numFmt w:val="bullet"/>
      <w:lvlText w:val="-"/>
      <w:lvlJc w:val="left"/>
      <w:pPr>
        <w:tabs>
          <w:tab w:val="num" w:pos="360"/>
        </w:tabs>
        <w:ind w:left="360" w:hanging="360"/>
      </w:pPr>
    </w:lvl>
  </w:abstractNum>
  <w:abstractNum w:abstractNumId="3">
    <w:nsid w:val="38F95FEC"/>
    <w:multiLevelType w:val="hybridMultilevel"/>
    <w:tmpl w:val="83AE1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320C32"/>
    <w:multiLevelType w:val="hybridMultilevel"/>
    <w:tmpl w:val="3E746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03928"/>
    <w:rsid w:val="00000ED3"/>
    <w:rsid w:val="00002A49"/>
    <w:rsid w:val="00003A62"/>
    <w:rsid w:val="00014BFF"/>
    <w:rsid w:val="0001794E"/>
    <w:rsid w:val="0002399D"/>
    <w:rsid w:val="00040272"/>
    <w:rsid w:val="00042ADC"/>
    <w:rsid w:val="0004503C"/>
    <w:rsid w:val="00063211"/>
    <w:rsid w:val="000662DB"/>
    <w:rsid w:val="00067C59"/>
    <w:rsid w:val="00085E1C"/>
    <w:rsid w:val="000924D3"/>
    <w:rsid w:val="000A6592"/>
    <w:rsid w:val="000A6C99"/>
    <w:rsid w:val="000A7011"/>
    <w:rsid w:val="000B196E"/>
    <w:rsid w:val="000B6A98"/>
    <w:rsid w:val="000D2E46"/>
    <w:rsid w:val="000D5457"/>
    <w:rsid w:val="000D5561"/>
    <w:rsid w:val="000E28DF"/>
    <w:rsid w:val="000E2D60"/>
    <w:rsid w:val="000F0940"/>
    <w:rsid w:val="000F6459"/>
    <w:rsid w:val="00110870"/>
    <w:rsid w:val="0011434B"/>
    <w:rsid w:val="001234CE"/>
    <w:rsid w:val="0013549E"/>
    <w:rsid w:val="00137DEF"/>
    <w:rsid w:val="00141453"/>
    <w:rsid w:val="00145E34"/>
    <w:rsid w:val="00147694"/>
    <w:rsid w:val="00153711"/>
    <w:rsid w:val="001551EA"/>
    <w:rsid w:val="00157392"/>
    <w:rsid w:val="00181BC0"/>
    <w:rsid w:val="00184077"/>
    <w:rsid w:val="001A12D3"/>
    <w:rsid w:val="001C185A"/>
    <w:rsid w:val="001C4135"/>
    <w:rsid w:val="001D0258"/>
    <w:rsid w:val="001D101C"/>
    <w:rsid w:val="001D2E68"/>
    <w:rsid w:val="001D47D7"/>
    <w:rsid w:val="001E344D"/>
    <w:rsid w:val="001E6114"/>
    <w:rsid w:val="001F5BA2"/>
    <w:rsid w:val="002004B7"/>
    <w:rsid w:val="00202205"/>
    <w:rsid w:val="0021197D"/>
    <w:rsid w:val="002173CF"/>
    <w:rsid w:val="00224165"/>
    <w:rsid w:val="00231AAB"/>
    <w:rsid w:val="00244DBA"/>
    <w:rsid w:val="00260A2C"/>
    <w:rsid w:val="0026303C"/>
    <w:rsid w:val="00263B75"/>
    <w:rsid w:val="00264C27"/>
    <w:rsid w:val="00265A12"/>
    <w:rsid w:val="00265FBF"/>
    <w:rsid w:val="002661A5"/>
    <w:rsid w:val="00266A74"/>
    <w:rsid w:val="00266F5C"/>
    <w:rsid w:val="00275810"/>
    <w:rsid w:val="002759AD"/>
    <w:rsid w:val="0029067C"/>
    <w:rsid w:val="002943F9"/>
    <w:rsid w:val="002C1268"/>
    <w:rsid w:val="002C3A7F"/>
    <w:rsid w:val="002D0DE5"/>
    <w:rsid w:val="002D15A6"/>
    <w:rsid w:val="002E0D8D"/>
    <w:rsid w:val="002E166C"/>
    <w:rsid w:val="002E6F6C"/>
    <w:rsid w:val="002F2B33"/>
    <w:rsid w:val="002F732E"/>
    <w:rsid w:val="00300389"/>
    <w:rsid w:val="00310020"/>
    <w:rsid w:val="00321D08"/>
    <w:rsid w:val="003244BE"/>
    <w:rsid w:val="00324962"/>
    <w:rsid w:val="00337BB0"/>
    <w:rsid w:val="00366BF4"/>
    <w:rsid w:val="00367C07"/>
    <w:rsid w:val="00375065"/>
    <w:rsid w:val="003827D0"/>
    <w:rsid w:val="003828B1"/>
    <w:rsid w:val="00390BBB"/>
    <w:rsid w:val="003933A7"/>
    <w:rsid w:val="00395F60"/>
    <w:rsid w:val="003A4422"/>
    <w:rsid w:val="003A7CC8"/>
    <w:rsid w:val="003C666A"/>
    <w:rsid w:val="003D1791"/>
    <w:rsid w:val="003D3456"/>
    <w:rsid w:val="003D7DBE"/>
    <w:rsid w:val="003E1693"/>
    <w:rsid w:val="003F28BE"/>
    <w:rsid w:val="0040059A"/>
    <w:rsid w:val="00403928"/>
    <w:rsid w:val="00405297"/>
    <w:rsid w:val="00410BAB"/>
    <w:rsid w:val="00414755"/>
    <w:rsid w:val="00421D30"/>
    <w:rsid w:val="00436E03"/>
    <w:rsid w:val="00437425"/>
    <w:rsid w:val="00440BE2"/>
    <w:rsid w:val="00440CA8"/>
    <w:rsid w:val="0044409C"/>
    <w:rsid w:val="0044491C"/>
    <w:rsid w:val="00446ACD"/>
    <w:rsid w:val="004625BA"/>
    <w:rsid w:val="00463C0B"/>
    <w:rsid w:val="0047513B"/>
    <w:rsid w:val="004854B7"/>
    <w:rsid w:val="004878C7"/>
    <w:rsid w:val="004909AE"/>
    <w:rsid w:val="00496B35"/>
    <w:rsid w:val="004B1DBC"/>
    <w:rsid w:val="004C01DA"/>
    <w:rsid w:val="004C468E"/>
    <w:rsid w:val="004C5FC6"/>
    <w:rsid w:val="004D0950"/>
    <w:rsid w:val="004D0C5D"/>
    <w:rsid w:val="004D45CE"/>
    <w:rsid w:val="004D7D3C"/>
    <w:rsid w:val="004E36CA"/>
    <w:rsid w:val="004E466E"/>
    <w:rsid w:val="004F0484"/>
    <w:rsid w:val="004F5128"/>
    <w:rsid w:val="005032A0"/>
    <w:rsid w:val="0050344B"/>
    <w:rsid w:val="00526552"/>
    <w:rsid w:val="0053761B"/>
    <w:rsid w:val="00537850"/>
    <w:rsid w:val="0054144B"/>
    <w:rsid w:val="005575CE"/>
    <w:rsid w:val="00575FF4"/>
    <w:rsid w:val="00580226"/>
    <w:rsid w:val="005836DA"/>
    <w:rsid w:val="005902BD"/>
    <w:rsid w:val="0059505A"/>
    <w:rsid w:val="005C02AF"/>
    <w:rsid w:val="005C46F2"/>
    <w:rsid w:val="005C5F91"/>
    <w:rsid w:val="005D2458"/>
    <w:rsid w:val="005D47A3"/>
    <w:rsid w:val="005F15A4"/>
    <w:rsid w:val="005F18CC"/>
    <w:rsid w:val="005F1F47"/>
    <w:rsid w:val="005F36CF"/>
    <w:rsid w:val="005F4CA6"/>
    <w:rsid w:val="0060269F"/>
    <w:rsid w:val="00603F6C"/>
    <w:rsid w:val="00616BC7"/>
    <w:rsid w:val="00626EB5"/>
    <w:rsid w:val="006329AA"/>
    <w:rsid w:val="00632D87"/>
    <w:rsid w:val="006343F8"/>
    <w:rsid w:val="006376C7"/>
    <w:rsid w:val="00643056"/>
    <w:rsid w:val="00644E80"/>
    <w:rsid w:val="00651A93"/>
    <w:rsid w:val="0065485C"/>
    <w:rsid w:val="00655E60"/>
    <w:rsid w:val="006566D5"/>
    <w:rsid w:val="0066470E"/>
    <w:rsid w:val="0066647E"/>
    <w:rsid w:val="006668BE"/>
    <w:rsid w:val="0067052E"/>
    <w:rsid w:val="00673B0C"/>
    <w:rsid w:val="006806BA"/>
    <w:rsid w:val="00686C67"/>
    <w:rsid w:val="00693999"/>
    <w:rsid w:val="00695B17"/>
    <w:rsid w:val="006A1655"/>
    <w:rsid w:val="006A67A5"/>
    <w:rsid w:val="006B1D20"/>
    <w:rsid w:val="006B5D2D"/>
    <w:rsid w:val="006B6F29"/>
    <w:rsid w:val="006C36B0"/>
    <w:rsid w:val="006C6FE1"/>
    <w:rsid w:val="006D28F0"/>
    <w:rsid w:val="006D663F"/>
    <w:rsid w:val="006E48CC"/>
    <w:rsid w:val="006E5F41"/>
    <w:rsid w:val="0070664B"/>
    <w:rsid w:val="00723092"/>
    <w:rsid w:val="00723987"/>
    <w:rsid w:val="00733DCF"/>
    <w:rsid w:val="0074366A"/>
    <w:rsid w:val="007452FC"/>
    <w:rsid w:val="00754F54"/>
    <w:rsid w:val="007573F3"/>
    <w:rsid w:val="007778F5"/>
    <w:rsid w:val="0078185A"/>
    <w:rsid w:val="00787A02"/>
    <w:rsid w:val="00794159"/>
    <w:rsid w:val="007B2AB5"/>
    <w:rsid w:val="007B326C"/>
    <w:rsid w:val="007B36B5"/>
    <w:rsid w:val="007C1C48"/>
    <w:rsid w:val="007C7A46"/>
    <w:rsid w:val="007F05CF"/>
    <w:rsid w:val="007F562F"/>
    <w:rsid w:val="007F5C62"/>
    <w:rsid w:val="00800EEE"/>
    <w:rsid w:val="008114CE"/>
    <w:rsid w:val="00815C68"/>
    <w:rsid w:val="0081661A"/>
    <w:rsid w:val="008217E3"/>
    <w:rsid w:val="008222FC"/>
    <w:rsid w:val="00824302"/>
    <w:rsid w:val="00836920"/>
    <w:rsid w:val="00836D3C"/>
    <w:rsid w:val="008436DC"/>
    <w:rsid w:val="00845C54"/>
    <w:rsid w:val="008472C8"/>
    <w:rsid w:val="00850351"/>
    <w:rsid w:val="00851640"/>
    <w:rsid w:val="008567FA"/>
    <w:rsid w:val="00861FF6"/>
    <w:rsid w:val="00867E04"/>
    <w:rsid w:val="008748FB"/>
    <w:rsid w:val="00875648"/>
    <w:rsid w:val="0088006A"/>
    <w:rsid w:val="00890FA1"/>
    <w:rsid w:val="00892CEE"/>
    <w:rsid w:val="00895683"/>
    <w:rsid w:val="00896F1C"/>
    <w:rsid w:val="00897827"/>
    <w:rsid w:val="008A5C21"/>
    <w:rsid w:val="008B19BA"/>
    <w:rsid w:val="008B5239"/>
    <w:rsid w:val="008C6875"/>
    <w:rsid w:val="008C7B5E"/>
    <w:rsid w:val="008E2DE9"/>
    <w:rsid w:val="008F0605"/>
    <w:rsid w:val="008F4575"/>
    <w:rsid w:val="00906783"/>
    <w:rsid w:val="00914096"/>
    <w:rsid w:val="00917739"/>
    <w:rsid w:val="0092161B"/>
    <w:rsid w:val="009311F0"/>
    <w:rsid w:val="00937AA8"/>
    <w:rsid w:val="00961BCA"/>
    <w:rsid w:val="009649EE"/>
    <w:rsid w:val="00970CCF"/>
    <w:rsid w:val="00983ECB"/>
    <w:rsid w:val="00994918"/>
    <w:rsid w:val="00997B32"/>
    <w:rsid w:val="009C218B"/>
    <w:rsid w:val="009D47D9"/>
    <w:rsid w:val="009D5386"/>
    <w:rsid w:val="009E41AE"/>
    <w:rsid w:val="009F0BFE"/>
    <w:rsid w:val="00A05C66"/>
    <w:rsid w:val="00A0791A"/>
    <w:rsid w:val="00A1323D"/>
    <w:rsid w:val="00A21194"/>
    <w:rsid w:val="00A22A6D"/>
    <w:rsid w:val="00A268A9"/>
    <w:rsid w:val="00A33531"/>
    <w:rsid w:val="00A34486"/>
    <w:rsid w:val="00A3635F"/>
    <w:rsid w:val="00A405E8"/>
    <w:rsid w:val="00A45010"/>
    <w:rsid w:val="00A45C8E"/>
    <w:rsid w:val="00A46075"/>
    <w:rsid w:val="00A52E87"/>
    <w:rsid w:val="00A574A3"/>
    <w:rsid w:val="00A6032C"/>
    <w:rsid w:val="00A62B3C"/>
    <w:rsid w:val="00A733B9"/>
    <w:rsid w:val="00A779D0"/>
    <w:rsid w:val="00A91FA4"/>
    <w:rsid w:val="00A95921"/>
    <w:rsid w:val="00A97599"/>
    <w:rsid w:val="00AA6D6F"/>
    <w:rsid w:val="00AB4298"/>
    <w:rsid w:val="00AB4744"/>
    <w:rsid w:val="00AC0D84"/>
    <w:rsid w:val="00AC45DB"/>
    <w:rsid w:val="00AD6070"/>
    <w:rsid w:val="00AD7B12"/>
    <w:rsid w:val="00AE4F89"/>
    <w:rsid w:val="00AF1093"/>
    <w:rsid w:val="00AF20D6"/>
    <w:rsid w:val="00AF3FB5"/>
    <w:rsid w:val="00B000B1"/>
    <w:rsid w:val="00B12D38"/>
    <w:rsid w:val="00B1415B"/>
    <w:rsid w:val="00B22D03"/>
    <w:rsid w:val="00B343F4"/>
    <w:rsid w:val="00B348D7"/>
    <w:rsid w:val="00B35D4C"/>
    <w:rsid w:val="00B364F1"/>
    <w:rsid w:val="00B44508"/>
    <w:rsid w:val="00B510E8"/>
    <w:rsid w:val="00B5582C"/>
    <w:rsid w:val="00B570B2"/>
    <w:rsid w:val="00B607A6"/>
    <w:rsid w:val="00B61877"/>
    <w:rsid w:val="00B649EC"/>
    <w:rsid w:val="00B73215"/>
    <w:rsid w:val="00B82DDF"/>
    <w:rsid w:val="00B8791D"/>
    <w:rsid w:val="00B94B89"/>
    <w:rsid w:val="00B96F74"/>
    <w:rsid w:val="00BB12CC"/>
    <w:rsid w:val="00BC7415"/>
    <w:rsid w:val="00BD71BF"/>
    <w:rsid w:val="00BE1845"/>
    <w:rsid w:val="00BE35C6"/>
    <w:rsid w:val="00BE3BD9"/>
    <w:rsid w:val="00BF229B"/>
    <w:rsid w:val="00BF6C6F"/>
    <w:rsid w:val="00C02EDA"/>
    <w:rsid w:val="00C05B11"/>
    <w:rsid w:val="00C10E69"/>
    <w:rsid w:val="00C175C9"/>
    <w:rsid w:val="00C24C16"/>
    <w:rsid w:val="00C374FF"/>
    <w:rsid w:val="00C4189B"/>
    <w:rsid w:val="00C45DA7"/>
    <w:rsid w:val="00C461B4"/>
    <w:rsid w:val="00C6158C"/>
    <w:rsid w:val="00C632C6"/>
    <w:rsid w:val="00C747C4"/>
    <w:rsid w:val="00C76951"/>
    <w:rsid w:val="00C86160"/>
    <w:rsid w:val="00C9671B"/>
    <w:rsid w:val="00CB602B"/>
    <w:rsid w:val="00CB7B63"/>
    <w:rsid w:val="00CC3FDB"/>
    <w:rsid w:val="00CC7F7A"/>
    <w:rsid w:val="00CD69AE"/>
    <w:rsid w:val="00CE0778"/>
    <w:rsid w:val="00CE20E6"/>
    <w:rsid w:val="00CE484F"/>
    <w:rsid w:val="00CF21E6"/>
    <w:rsid w:val="00CF296A"/>
    <w:rsid w:val="00CF49AF"/>
    <w:rsid w:val="00CF58E3"/>
    <w:rsid w:val="00D06D6F"/>
    <w:rsid w:val="00D17C17"/>
    <w:rsid w:val="00D21CB1"/>
    <w:rsid w:val="00D25DD5"/>
    <w:rsid w:val="00D41AB1"/>
    <w:rsid w:val="00D41F58"/>
    <w:rsid w:val="00D47166"/>
    <w:rsid w:val="00D47AA5"/>
    <w:rsid w:val="00D52087"/>
    <w:rsid w:val="00D526A6"/>
    <w:rsid w:val="00D56D62"/>
    <w:rsid w:val="00D61D37"/>
    <w:rsid w:val="00D747C0"/>
    <w:rsid w:val="00D82BC9"/>
    <w:rsid w:val="00D93F9E"/>
    <w:rsid w:val="00D955CC"/>
    <w:rsid w:val="00DB0734"/>
    <w:rsid w:val="00DB2B08"/>
    <w:rsid w:val="00DB3807"/>
    <w:rsid w:val="00DC3063"/>
    <w:rsid w:val="00DC3A31"/>
    <w:rsid w:val="00DC50BB"/>
    <w:rsid w:val="00DD0019"/>
    <w:rsid w:val="00DE4173"/>
    <w:rsid w:val="00DF3F91"/>
    <w:rsid w:val="00DF6156"/>
    <w:rsid w:val="00DF72FA"/>
    <w:rsid w:val="00E0719A"/>
    <w:rsid w:val="00E13376"/>
    <w:rsid w:val="00E16F23"/>
    <w:rsid w:val="00E34A16"/>
    <w:rsid w:val="00E4000F"/>
    <w:rsid w:val="00E42731"/>
    <w:rsid w:val="00E47A10"/>
    <w:rsid w:val="00E522B3"/>
    <w:rsid w:val="00E5440E"/>
    <w:rsid w:val="00E61D43"/>
    <w:rsid w:val="00E75621"/>
    <w:rsid w:val="00E81A8B"/>
    <w:rsid w:val="00E8669F"/>
    <w:rsid w:val="00E90326"/>
    <w:rsid w:val="00E9094F"/>
    <w:rsid w:val="00EB453A"/>
    <w:rsid w:val="00EB4DDA"/>
    <w:rsid w:val="00EC3B85"/>
    <w:rsid w:val="00EC430B"/>
    <w:rsid w:val="00ED54F9"/>
    <w:rsid w:val="00ED6335"/>
    <w:rsid w:val="00EE017F"/>
    <w:rsid w:val="00EE0CA6"/>
    <w:rsid w:val="00EE7875"/>
    <w:rsid w:val="00EF1188"/>
    <w:rsid w:val="00EF15D8"/>
    <w:rsid w:val="00EF6AB3"/>
    <w:rsid w:val="00EF6F82"/>
    <w:rsid w:val="00F005D8"/>
    <w:rsid w:val="00F11582"/>
    <w:rsid w:val="00F17B79"/>
    <w:rsid w:val="00F17BF2"/>
    <w:rsid w:val="00F25626"/>
    <w:rsid w:val="00F25E4D"/>
    <w:rsid w:val="00F305E6"/>
    <w:rsid w:val="00F50180"/>
    <w:rsid w:val="00F627F0"/>
    <w:rsid w:val="00F65A1C"/>
    <w:rsid w:val="00F75B1E"/>
    <w:rsid w:val="00FB39FA"/>
    <w:rsid w:val="00FC42C7"/>
    <w:rsid w:val="00FC4EA2"/>
    <w:rsid w:val="00FC71A1"/>
    <w:rsid w:val="00FD4754"/>
    <w:rsid w:val="00FD7422"/>
    <w:rsid w:val="00FE1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0F"/>
  </w:style>
  <w:style w:type="paragraph" w:styleId="1">
    <w:name w:val="heading 1"/>
    <w:basedOn w:val="a"/>
    <w:next w:val="a"/>
    <w:link w:val="10"/>
    <w:qFormat/>
    <w:rsid w:val="00403928"/>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unhideWhenUsed/>
    <w:qFormat/>
    <w:rsid w:val="00403928"/>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3928"/>
    <w:rPr>
      <w:rFonts w:ascii="Times New Roman" w:eastAsia="Times New Roman" w:hAnsi="Times New Roman" w:cs="Times New Roman"/>
      <w:b/>
      <w:bCs/>
      <w:sz w:val="28"/>
      <w:szCs w:val="24"/>
    </w:rPr>
  </w:style>
  <w:style w:type="character" w:customStyle="1" w:styleId="70">
    <w:name w:val="Заголовок 7 Знак"/>
    <w:basedOn w:val="a0"/>
    <w:link w:val="7"/>
    <w:rsid w:val="00403928"/>
    <w:rPr>
      <w:rFonts w:ascii="Times New Roman" w:eastAsia="Times New Roman" w:hAnsi="Times New Roman" w:cs="Times New Roman"/>
      <w:b/>
      <w:bCs/>
      <w:sz w:val="28"/>
      <w:szCs w:val="24"/>
    </w:rPr>
  </w:style>
  <w:style w:type="paragraph" w:styleId="a3">
    <w:name w:val="Body Text Indent"/>
    <w:basedOn w:val="a"/>
    <w:link w:val="a4"/>
    <w:semiHidden/>
    <w:unhideWhenUsed/>
    <w:rsid w:val="00403928"/>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403928"/>
    <w:rPr>
      <w:rFonts w:ascii="Times New Roman" w:eastAsia="Times New Roman" w:hAnsi="Times New Roman" w:cs="Times New Roman"/>
      <w:sz w:val="24"/>
      <w:szCs w:val="24"/>
    </w:rPr>
  </w:style>
  <w:style w:type="paragraph" w:styleId="2">
    <w:name w:val="Body Text 2"/>
    <w:basedOn w:val="a"/>
    <w:link w:val="20"/>
    <w:unhideWhenUsed/>
    <w:rsid w:val="0040392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403928"/>
    <w:rPr>
      <w:rFonts w:ascii="Times New Roman" w:eastAsia="Times New Roman" w:hAnsi="Times New Roman" w:cs="Times New Roman"/>
      <w:sz w:val="20"/>
      <w:szCs w:val="20"/>
    </w:rPr>
  </w:style>
  <w:style w:type="paragraph" w:customStyle="1" w:styleId="a5">
    <w:name w:val="Без отступа"/>
    <w:basedOn w:val="a"/>
    <w:uiPriority w:val="99"/>
    <w:rsid w:val="00403928"/>
    <w:pPr>
      <w:spacing w:after="0" w:line="240" w:lineRule="auto"/>
    </w:pPr>
    <w:rPr>
      <w:rFonts w:ascii="Times New Roman" w:eastAsia="Calibri" w:hAnsi="Times New Roman" w:cs="Times New Roman"/>
      <w:sz w:val="20"/>
      <w:szCs w:val="24"/>
    </w:rPr>
  </w:style>
  <w:style w:type="character" w:customStyle="1" w:styleId="s00">
    <w:name w:val="s00"/>
    <w:uiPriority w:val="99"/>
    <w:rsid w:val="00403928"/>
    <w:rPr>
      <w:rFonts w:ascii="Times New Roman" w:hAnsi="Times New Roman" w:cs="Times New Roman" w:hint="default"/>
      <w:b w:val="0"/>
      <w:bCs w:val="0"/>
      <w:i w:val="0"/>
      <w:iCs w:val="0"/>
      <w:color w:val="000000"/>
    </w:rPr>
  </w:style>
  <w:style w:type="paragraph" w:styleId="a6">
    <w:name w:val="List Paragraph"/>
    <w:basedOn w:val="a"/>
    <w:uiPriority w:val="34"/>
    <w:qFormat/>
    <w:rsid w:val="004854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4607">
      <w:bodyDiv w:val="1"/>
      <w:marLeft w:val="0"/>
      <w:marRight w:val="0"/>
      <w:marTop w:val="0"/>
      <w:marBottom w:val="0"/>
      <w:divBdr>
        <w:top w:val="none" w:sz="0" w:space="0" w:color="auto"/>
        <w:left w:val="none" w:sz="0" w:space="0" w:color="auto"/>
        <w:bottom w:val="none" w:sz="0" w:space="0" w:color="auto"/>
        <w:right w:val="none" w:sz="0" w:space="0" w:color="auto"/>
      </w:divBdr>
    </w:div>
    <w:div w:id="467632096">
      <w:bodyDiv w:val="1"/>
      <w:marLeft w:val="0"/>
      <w:marRight w:val="0"/>
      <w:marTop w:val="0"/>
      <w:marBottom w:val="0"/>
      <w:divBdr>
        <w:top w:val="none" w:sz="0" w:space="0" w:color="auto"/>
        <w:left w:val="none" w:sz="0" w:space="0" w:color="auto"/>
        <w:bottom w:val="none" w:sz="0" w:space="0" w:color="auto"/>
        <w:right w:val="none" w:sz="0" w:space="0" w:color="auto"/>
      </w:divBdr>
    </w:div>
    <w:div w:id="548030577">
      <w:bodyDiv w:val="1"/>
      <w:marLeft w:val="0"/>
      <w:marRight w:val="0"/>
      <w:marTop w:val="0"/>
      <w:marBottom w:val="0"/>
      <w:divBdr>
        <w:top w:val="none" w:sz="0" w:space="0" w:color="auto"/>
        <w:left w:val="none" w:sz="0" w:space="0" w:color="auto"/>
        <w:bottom w:val="none" w:sz="0" w:space="0" w:color="auto"/>
        <w:right w:val="none" w:sz="0" w:space="0" w:color="auto"/>
      </w:divBdr>
    </w:div>
    <w:div w:id="874195231">
      <w:bodyDiv w:val="1"/>
      <w:marLeft w:val="0"/>
      <w:marRight w:val="0"/>
      <w:marTop w:val="0"/>
      <w:marBottom w:val="0"/>
      <w:divBdr>
        <w:top w:val="none" w:sz="0" w:space="0" w:color="auto"/>
        <w:left w:val="none" w:sz="0" w:space="0" w:color="auto"/>
        <w:bottom w:val="none" w:sz="0" w:space="0" w:color="auto"/>
        <w:right w:val="none" w:sz="0" w:space="0" w:color="auto"/>
      </w:divBdr>
    </w:div>
    <w:div w:id="1615406470">
      <w:bodyDiv w:val="1"/>
      <w:marLeft w:val="0"/>
      <w:marRight w:val="0"/>
      <w:marTop w:val="0"/>
      <w:marBottom w:val="0"/>
      <w:divBdr>
        <w:top w:val="none" w:sz="0" w:space="0" w:color="auto"/>
        <w:left w:val="none" w:sz="0" w:space="0" w:color="auto"/>
        <w:bottom w:val="none" w:sz="0" w:space="0" w:color="auto"/>
        <w:right w:val="none" w:sz="0" w:space="0" w:color="auto"/>
      </w:divBdr>
    </w:div>
    <w:div w:id="1912616908">
      <w:bodyDiv w:val="1"/>
      <w:marLeft w:val="0"/>
      <w:marRight w:val="0"/>
      <w:marTop w:val="0"/>
      <w:marBottom w:val="0"/>
      <w:divBdr>
        <w:top w:val="none" w:sz="0" w:space="0" w:color="auto"/>
        <w:left w:val="none" w:sz="0" w:space="0" w:color="auto"/>
        <w:bottom w:val="none" w:sz="0" w:space="0" w:color="auto"/>
        <w:right w:val="none" w:sz="0" w:space="0" w:color="auto"/>
      </w:divBdr>
    </w:div>
    <w:div w:id="208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1521-321D-497F-9F2E-C04E13305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6</Pages>
  <Words>1566</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PChelper</cp:lastModifiedBy>
  <cp:revision>399</cp:revision>
  <dcterms:created xsi:type="dcterms:W3CDTF">2013-09-17T10:21:00Z</dcterms:created>
  <dcterms:modified xsi:type="dcterms:W3CDTF">2016-09-24T15:16:00Z</dcterms:modified>
</cp:coreProperties>
</file>